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AFD" w:rsidRDefault="007C1AFD" w:rsidP="007C1AFD">
      <w:pPr>
        <w:jc w:val="center"/>
        <w:rPr>
          <w:sz w:val="36"/>
          <w:szCs w:val="36"/>
        </w:rPr>
      </w:pPr>
      <w:r>
        <w:rPr>
          <w:rFonts w:eastAsia="宋体" w:hint="eastAsia"/>
          <w:sz w:val="36"/>
          <w:szCs w:val="36"/>
        </w:rPr>
        <w:t>无锡市锡山区</w:t>
      </w:r>
      <w:r>
        <w:rPr>
          <w:sz w:val="36"/>
          <w:szCs w:val="36"/>
        </w:rPr>
        <w:t>人民检察院</w:t>
      </w:r>
    </w:p>
    <w:p w:rsidR="007C1AFD" w:rsidRDefault="007C1AFD" w:rsidP="007C1AFD">
      <w:pPr>
        <w:widowControl/>
        <w:jc w:val="center"/>
        <w:rPr>
          <w:rFonts w:eastAsia="楷体"/>
          <w:szCs w:val="32"/>
        </w:rPr>
      </w:pPr>
      <w:bookmarkStart w:id="0" w:name="_GoBack"/>
      <w:r>
        <w:rPr>
          <w:rFonts w:eastAsia="宋体"/>
          <w:kern w:val="0"/>
          <w:sz w:val="44"/>
          <w:szCs w:val="44"/>
          <w:lang w:bidi="ar"/>
        </w:rPr>
        <w:t>国家司法救助申请须知</w:t>
      </w:r>
      <w:bookmarkEnd w:id="0"/>
      <w:r>
        <w:rPr>
          <w:rFonts w:eastAsia="宋体"/>
          <w:kern w:val="0"/>
          <w:sz w:val="44"/>
          <w:szCs w:val="44"/>
          <w:lang w:bidi="ar"/>
        </w:rPr>
        <w:br/>
      </w:r>
      <w:r>
        <w:rPr>
          <w:rFonts w:ascii="楷体_GB2312" w:eastAsia="楷体_GB2312" w:hAnsi="楷体_GB2312" w:cs="楷体_GB2312" w:hint="eastAsia"/>
          <w:kern w:val="0"/>
          <w:szCs w:val="32"/>
          <w:lang w:bidi="ar"/>
        </w:rPr>
        <w:t>（供告知救助申请人相关规定用）</w:t>
      </w:r>
    </w:p>
    <w:p w:rsidR="007C1AFD" w:rsidRDefault="007C1AFD" w:rsidP="007C1AFD">
      <w:pPr>
        <w:rPr>
          <w:kern w:val="0"/>
          <w:szCs w:val="32"/>
          <w:lang w:bidi="ar"/>
        </w:rPr>
      </w:pPr>
      <w:r>
        <w:rPr>
          <w:rFonts w:eastAsia="宋体"/>
          <w:kern w:val="0"/>
          <w:sz w:val="24"/>
          <w:szCs w:val="24"/>
          <w:lang w:bidi="ar"/>
        </w:rPr>
        <w:br/>
      </w:r>
      <w:r>
        <w:rPr>
          <w:kern w:val="0"/>
          <w:szCs w:val="32"/>
          <w:lang w:bidi="ar"/>
        </w:rPr>
        <w:t xml:space="preserve">　　为便于人民群众了解现行国家司法救助政策规定，依法、理性提出救助申请，有效准备证明材料，根据中共中央政法委员会、财政部、最高人民法院、最高人民检察院、公安部、司法部《关于建立完善国家司法救助制度的意见（试行）》，最高人民检察院《人民检察院开展国家司法救助工作细则》，特制定本申请须知。请救助申请人认真阅读（或听读）并签字确认。</w:t>
      </w:r>
      <w:r>
        <w:rPr>
          <w:kern w:val="0"/>
          <w:szCs w:val="32"/>
          <w:lang w:bidi="ar"/>
        </w:rPr>
        <w:br/>
      </w:r>
      <w:bookmarkStart w:id="1" w:name="tiao_28"/>
      <w:bookmarkEnd w:id="1"/>
      <w:r>
        <w:rPr>
          <w:kern w:val="0"/>
          <w:szCs w:val="32"/>
          <w:lang w:bidi="ar"/>
        </w:rPr>
        <w:t xml:space="preserve">　　</w:t>
      </w:r>
      <w:r>
        <w:rPr>
          <w:rFonts w:eastAsia="黑体"/>
          <w:kern w:val="0"/>
          <w:szCs w:val="32"/>
          <w:lang w:bidi="ar"/>
        </w:rPr>
        <w:t>一、基本原则与受理检察院</w:t>
      </w:r>
      <w:r>
        <w:rPr>
          <w:kern w:val="0"/>
          <w:szCs w:val="32"/>
          <w:lang w:bidi="ar"/>
        </w:rPr>
        <w:br/>
      </w:r>
      <w:r>
        <w:rPr>
          <w:kern w:val="0"/>
          <w:szCs w:val="32"/>
          <w:lang w:bidi="ar"/>
        </w:rPr>
        <w:t xml:space="preserve">　　</w:t>
      </w:r>
      <w:r>
        <w:rPr>
          <w:kern w:val="0"/>
          <w:szCs w:val="32"/>
          <w:lang w:bidi="ar"/>
        </w:rPr>
        <w:t>1.</w:t>
      </w:r>
      <w:r>
        <w:rPr>
          <w:rFonts w:hint="eastAsia"/>
          <w:kern w:val="0"/>
          <w:szCs w:val="32"/>
          <w:lang w:bidi="ar"/>
        </w:rPr>
        <w:t xml:space="preserve"> </w:t>
      </w:r>
      <w:r>
        <w:rPr>
          <w:kern w:val="0"/>
          <w:szCs w:val="32"/>
          <w:lang w:bidi="ar"/>
        </w:rPr>
        <w:t>人民检察院在办理案件过程中，对遭受犯罪侵害或者民事侵权，无法通过诉讼获得有效赔偿，生活面临急迫困难的当事人采取的辅助性救济措施。</w:t>
      </w:r>
    </w:p>
    <w:p w:rsidR="007C1AFD" w:rsidRDefault="007C1AFD" w:rsidP="007C1AFD">
      <w:pPr>
        <w:numPr>
          <w:ilvl w:val="0"/>
          <w:numId w:val="1"/>
        </w:numPr>
        <w:ind w:firstLineChars="200" w:firstLine="640"/>
        <w:rPr>
          <w:kern w:val="0"/>
          <w:szCs w:val="32"/>
          <w:lang w:bidi="ar"/>
        </w:rPr>
      </w:pPr>
      <w:r>
        <w:rPr>
          <w:kern w:val="0"/>
          <w:szCs w:val="32"/>
          <w:lang w:bidi="ar"/>
        </w:rPr>
        <w:t>对符合</w:t>
      </w:r>
      <w:r>
        <w:rPr>
          <w:rFonts w:hint="eastAsia"/>
          <w:kern w:val="0"/>
          <w:szCs w:val="32"/>
          <w:lang w:bidi="ar"/>
        </w:rPr>
        <w:t>国家司法</w:t>
      </w:r>
      <w:r>
        <w:rPr>
          <w:kern w:val="0"/>
          <w:szCs w:val="32"/>
          <w:lang w:bidi="ar"/>
        </w:rPr>
        <w:t>救助条件的当事人，应当由办理案件的人民检察院负责救助。</w:t>
      </w:r>
    </w:p>
    <w:p w:rsidR="007C1AFD" w:rsidRDefault="007C1AFD" w:rsidP="007C1AFD">
      <w:pPr>
        <w:ind w:firstLineChars="200" w:firstLine="640"/>
        <w:rPr>
          <w:rFonts w:eastAsia="黑体"/>
          <w:szCs w:val="32"/>
        </w:rPr>
      </w:pPr>
      <w:r>
        <w:rPr>
          <w:rFonts w:eastAsia="黑体"/>
          <w:kern w:val="0"/>
          <w:szCs w:val="32"/>
          <w:lang w:bidi="ar"/>
        </w:rPr>
        <w:t>二、是否救助的若干情形</w:t>
      </w:r>
    </w:p>
    <w:p w:rsidR="007C1AFD" w:rsidRDefault="007C1AFD" w:rsidP="007C1AFD">
      <w:pPr>
        <w:ind w:firstLineChars="200" w:firstLine="640"/>
        <w:rPr>
          <w:kern w:val="0"/>
          <w:szCs w:val="32"/>
          <w:lang w:bidi="ar"/>
        </w:rPr>
      </w:pPr>
      <w:bookmarkStart w:id="2" w:name="tiao_29"/>
      <w:bookmarkEnd w:id="2"/>
      <w:r>
        <w:rPr>
          <w:kern w:val="0"/>
          <w:szCs w:val="32"/>
          <w:lang w:bidi="ar"/>
        </w:rPr>
        <w:t>1.</w:t>
      </w:r>
      <w:r>
        <w:rPr>
          <w:rFonts w:hint="eastAsia"/>
          <w:kern w:val="0"/>
          <w:szCs w:val="32"/>
          <w:lang w:bidi="ar"/>
        </w:rPr>
        <w:t xml:space="preserve"> </w:t>
      </w:r>
      <w:r>
        <w:rPr>
          <w:kern w:val="0"/>
          <w:szCs w:val="32"/>
          <w:lang w:bidi="ar"/>
        </w:rPr>
        <w:t>救助申请人符合下列情形之一的，人民检察院应当予以救助：</w:t>
      </w:r>
    </w:p>
    <w:p w:rsidR="007C1AFD" w:rsidRDefault="007C1AFD" w:rsidP="007C1AFD">
      <w:pPr>
        <w:ind w:firstLineChars="200" w:firstLine="640"/>
        <w:rPr>
          <w:kern w:val="0"/>
          <w:szCs w:val="32"/>
          <w:lang w:bidi="ar"/>
        </w:rPr>
      </w:pPr>
      <w:r>
        <w:rPr>
          <w:kern w:val="0"/>
          <w:szCs w:val="32"/>
          <w:lang w:bidi="ar"/>
        </w:rPr>
        <w:t>（一）刑事案件被害人受到犯罪侵害致重伤或者严重残疾，因案件无法侦破、已过追诉时效、加害人死亡或者没有赔偿能力，造成生活困难的；</w:t>
      </w:r>
    </w:p>
    <w:p w:rsidR="007C1AFD" w:rsidRDefault="007C1AFD" w:rsidP="007C1AFD">
      <w:pPr>
        <w:ind w:firstLineChars="200" w:firstLine="640"/>
        <w:rPr>
          <w:kern w:val="0"/>
          <w:szCs w:val="32"/>
          <w:lang w:bidi="ar"/>
        </w:rPr>
      </w:pPr>
      <w:r>
        <w:rPr>
          <w:kern w:val="0"/>
          <w:szCs w:val="32"/>
          <w:lang w:bidi="ar"/>
        </w:rPr>
        <w:lastRenderedPageBreak/>
        <w:t>（二）刑事案件被害人受到犯罪侵害致人身伤害，急需救治，无力承担医疗救治费用的；</w:t>
      </w:r>
    </w:p>
    <w:p w:rsidR="007C1AFD" w:rsidRDefault="007C1AFD" w:rsidP="007C1AFD">
      <w:pPr>
        <w:ind w:firstLineChars="200" w:firstLine="640"/>
        <w:rPr>
          <w:kern w:val="0"/>
          <w:szCs w:val="32"/>
          <w:lang w:bidi="ar"/>
        </w:rPr>
      </w:pPr>
      <w:r>
        <w:rPr>
          <w:kern w:val="0"/>
          <w:szCs w:val="32"/>
          <w:lang w:bidi="ar"/>
        </w:rPr>
        <w:t>（三）刑事案件被害人受到犯罪侵害致死或者丧失劳动能力，依靠其收入为主要生活来源的近亲属或者其赡养、扶养、抚养的其他人，因案件无法侦破、已过追诉时效、加害人死亡或者没有赔偿能力，造成生活困难的；</w:t>
      </w:r>
    </w:p>
    <w:p w:rsidR="007C1AFD" w:rsidRDefault="007C1AFD" w:rsidP="007C1AFD">
      <w:pPr>
        <w:ind w:firstLineChars="200" w:firstLine="640"/>
        <w:rPr>
          <w:kern w:val="0"/>
          <w:szCs w:val="32"/>
          <w:lang w:bidi="ar"/>
        </w:rPr>
      </w:pPr>
      <w:r>
        <w:rPr>
          <w:kern w:val="0"/>
          <w:szCs w:val="32"/>
          <w:lang w:bidi="ar"/>
        </w:rPr>
        <w:t>（四）刑事案件被害人受到犯罪侵害，致使财产遭受重大损失，因案件无法侦破、已过追诉时效、加害人死亡或者没有赔偿能力，造成生活困难的；</w:t>
      </w:r>
    </w:p>
    <w:p w:rsidR="007C1AFD" w:rsidRDefault="007C1AFD" w:rsidP="007C1AFD">
      <w:pPr>
        <w:ind w:firstLineChars="200" w:firstLine="640"/>
        <w:rPr>
          <w:kern w:val="0"/>
          <w:szCs w:val="32"/>
          <w:lang w:bidi="ar"/>
        </w:rPr>
      </w:pPr>
      <w:r>
        <w:rPr>
          <w:kern w:val="0"/>
          <w:szCs w:val="32"/>
          <w:lang w:bidi="ar"/>
        </w:rPr>
        <w:t>（五）举报人、证人、鉴定人因向检察机关举报、作证或者接受检察机关委托进行司法鉴定而受到打击报复，致使人身受到伤害或者财产受到重大损失，造成生活困难的；</w:t>
      </w:r>
    </w:p>
    <w:p w:rsidR="007C1AFD" w:rsidRDefault="007C1AFD" w:rsidP="007C1AFD">
      <w:pPr>
        <w:ind w:firstLineChars="200" w:firstLine="640"/>
        <w:rPr>
          <w:kern w:val="0"/>
          <w:szCs w:val="32"/>
          <w:lang w:bidi="ar"/>
        </w:rPr>
      </w:pPr>
      <w:r>
        <w:rPr>
          <w:kern w:val="0"/>
          <w:szCs w:val="32"/>
          <w:lang w:bidi="ar"/>
        </w:rPr>
        <w:t>（六）因道路交通事故等民事侵权行为造成人身伤害，无法通过诉讼获得赔偿，造成生活困难的；</w:t>
      </w:r>
    </w:p>
    <w:p w:rsidR="007C1AFD" w:rsidRDefault="007C1AFD" w:rsidP="007C1AFD">
      <w:pPr>
        <w:ind w:firstLineChars="200" w:firstLine="640"/>
        <w:rPr>
          <w:kern w:val="0"/>
          <w:szCs w:val="32"/>
          <w:lang w:bidi="ar"/>
        </w:rPr>
      </w:pPr>
      <w:r>
        <w:rPr>
          <w:kern w:val="0"/>
          <w:szCs w:val="32"/>
          <w:lang w:bidi="ar"/>
        </w:rPr>
        <w:t>（七）人民检察院根据实际情况，认为需要救助的其他情形。</w:t>
      </w:r>
    </w:p>
    <w:p w:rsidR="007C1AFD" w:rsidRDefault="007C1AFD" w:rsidP="007C1AFD">
      <w:pPr>
        <w:ind w:firstLineChars="200" w:firstLine="640"/>
        <w:rPr>
          <w:kern w:val="0"/>
          <w:szCs w:val="32"/>
          <w:lang w:bidi="ar"/>
        </w:rPr>
      </w:pPr>
      <w:r>
        <w:rPr>
          <w:kern w:val="0"/>
          <w:szCs w:val="32"/>
          <w:lang w:bidi="ar"/>
        </w:rPr>
        <w:t>2.</w:t>
      </w:r>
      <w:r>
        <w:rPr>
          <w:rFonts w:hint="eastAsia"/>
          <w:kern w:val="0"/>
          <w:szCs w:val="32"/>
          <w:lang w:bidi="ar"/>
        </w:rPr>
        <w:t xml:space="preserve"> </w:t>
      </w:r>
      <w:r>
        <w:rPr>
          <w:kern w:val="0"/>
          <w:szCs w:val="32"/>
          <w:lang w:bidi="ar"/>
        </w:rPr>
        <w:t>救助申请人具有下列情形之一的，一般不予救助：</w:t>
      </w:r>
    </w:p>
    <w:p w:rsidR="007C1AFD" w:rsidRDefault="007C1AFD" w:rsidP="007C1AFD">
      <w:pPr>
        <w:numPr>
          <w:ilvl w:val="0"/>
          <w:numId w:val="2"/>
        </w:numPr>
        <w:ind w:firstLineChars="200" w:firstLine="640"/>
        <w:rPr>
          <w:kern w:val="0"/>
          <w:szCs w:val="32"/>
          <w:lang w:bidi="ar"/>
        </w:rPr>
      </w:pPr>
      <w:r>
        <w:rPr>
          <w:kern w:val="0"/>
          <w:szCs w:val="32"/>
          <w:lang w:bidi="ar"/>
        </w:rPr>
        <w:t>对案件发生有重大过错的；</w:t>
      </w:r>
    </w:p>
    <w:p w:rsidR="007C1AFD" w:rsidRDefault="007C1AFD" w:rsidP="007C1AFD">
      <w:pPr>
        <w:numPr>
          <w:ilvl w:val="0"/>
          <w:numId w:val="2"/>
        </w:numPr>
        <w:ind w:firstLineChars="200" w:firstLine="640"/>
        <w:rPr>
          <w:kern w:val="0"/>
          <w:szCs w:val="32"/>
          <w:lang w:bidi="ar"/>
        </w:rPr>
      </w:pPr>
      <w:r>
        <w:rPr>
          <w:kern w:val="0"/>
          <w:szCs w:val="32"/>
          <w:lang w:bidi="ar"/>
        </w:rPr>
        <w:t>无正当理由，拒绝配合查明案件事实的；</w:t>
      </w:r>
    </w:p>
    <w:p w:rsidR="007C1AFD" w:rsidRDefault="007C1AFD" w:rsidP="007C1AFD">
      <w:pPr>
        <w:numPr>
          <w:ilvl w:val="0"/>
          <w:numId w:val="2"/>
        </w:numPr>
        <w:ind w:firstLineChars="200" w:firstLine="640"/>
        <w:rPr>
          <w:kern w:val="0"/>
          <w:szCs w:val="32"/>
          <w:lang w:bidi="ar"/>
        </w:rPr>
      </w:pPr>
      <w:r>
        <w:rPr>
          <w:kern w:val="0"/>
          <w:szCs w:val="32"/>
          <w:lang w:bidi="ar"/>
        </w:rPr>
        <w:t>故意作虚假陈述或者伪造证据，妨害诉讼的；</w:t>
      </w:r>
    </w:p>
    <w:p w:rsidR="007C1AFD" w:rsidRDefault="007C1AFD" w:rsidP="007C1AFD">
      <w:pPr>
        <w:numPr>
          <w:ilvl w:val="0"/>
          <w:numId w:val="2"/>
        </w:numPr>
        <w:ind w:firstLineChars="200" w:firstLine="640"/>
        <w:rPr>
          <w:kern w:val="0"/>
          <w:szCs w:val="32"/>
          <w:lang w:bidi="ar"/>
        </w:rPr>
      </w:pPr>
      <w:r>
        <w:rPr>
          <w:kern w:val="0"/>
          <w:szCs w:val="32"/>
          <w:lang w:bidi="ar"/>
        </w:rPr>
        <w:t>在诉讼中主动放弃民事赔偿请求或者拒绝加害人及其近亲属赔偿的；</w:t>
      </w:r>
    </w:p>
    <w:p w:rsidR="007C1AFD" w:rsidRDefault="007C1AFD" w:rsidP="007C1AFD">
      <w:pPr>
        <w:numPr>
          <w:ilvl w:val="0"/>
          <w:numId w:val="2"/>
        </w:numPr>
        <w:ind w:firstLineChars="200" w:firstLine="640"/>
        <w:rPr>
          <w:kern w:val="0"/>
          <w:szCs w:val="32"/>
          <w:lang w:bidi="ar"/>
        </w:rPr>
      </w:pPr>
      <w:r>
        <w:rPr>
          <w:kern w:val="0"/>
          <w:szCs w:val="32"/>
          <w:lang w:bidi="ar"/>
        </w:rPr>
        <w:lastRenderedPageBreak/>
        <w:t>生活困难非案件原因所导致的；</w:t>
      </w:r>
    </w:p>
    <w:p w:rsidR="007C1AFD" w:rsidRDefault="007C1AFD" w:rsidP="007C1AFD">
      <w:pPr>
        <w:numPr>
          <w:ilvl w:val="0"/>
          <w:numId w:val="2"/>
        </w:numPr>
        <w:ind w:firstLineChars="200" w:firstLine="640"/>
        <w:rPr>
          <w:szCs w:val="32"/>
        </w:rPr>
      </w:pPr>
      <w:r>
        <w:rPr>
          <w:kern w:val="0"/>
          <w:szCs w:val="32"/>
          <w:lang w:bidi="ar"/>
        </w:rPr>
        <w:t>通过社会救助等措施已经得到合理补偿、救助的。</w:t>
      </w:r>
      <w:bookmarkStart w:id="3" w:name="tiao_30"/>
      <w:bookmarkEnd w:id="3"/>
    </w:p>
    <w:p w:rsidR="007C1AFD" w:rsidRDefault="007C1AFD" w:rsidP="007C1AFD">
      <w:pPr>
        <w:ind w:firstLineChars="200" w:firstLine="640"/>
        <w:rPr>
          <w:rFonts w:eastAsia="黑体"/>
          <w:kern w:val="0"/>
          <w:szCs w:val="32"/>
          <w:lang w:bidi="ar"/>
        </w:rPr>
      </w:pPr>
      <w:r>
        <w:rPr>
          <w:rFonts w:eastAsia="黑体"/>
          <w:kern w:val="0"/>
          <w:szCs w:val="32"/>
          <w:lang w:bidi="ar"/>
        </w:rPr>
        <w:t>三、申请方式与应交材料</w:t>
      </w:r>
    </w:p>
    <w:p w:rsidR="007C1AFD" w:rsidRDefault="007C1AFD" w:rsidP="007C1AFD">
      <w:pPr>
        <w:ind w:firstLineChars="200" w:firstLine="640"/>
        <w:rPr>
          <w:szCs w:val="32"/>
        </w:rPr>
      </w:pPr>
      <w:r>
        <w:rPr>
          <w:kern w:val="0"/>
          <w:szCs w:val="32"/>
          <w:lang w:bidi="ar"/>
        </w:rPr>
        <w:t>1.</w:t>
      </w:r>
      <w:r>
        <w:rPr>
          <w:rFonts w:hint="eastAsia"/>
          <w:kern w:val="0"/>
          <w:szCs w:val="32"/>
          <w:lang w:bidi="ar"/>
        </w:rPr>
        <w:t xml:space="preserve"> </w:t>
      </w:r>
      <w:r>
        <w:rPr>
          <w:kern w:val="0"/>
          <w:szCs w:val="32"/>
          <w:lang w:bidi="ar"/>
        </w:rPr>
        <w:t>人民检察院办案部门在办案过程中对符合救助条件的当事人告知其可以提出救助申请。</w:t>
      </w:r>
    </w:p>
    <w:p w:rsidR="007C1AFD" w:rsidRDefault="007C1AFD" w:rsidP="007C1AFD">
      <w:pPr>
        <w:ind w:firstLineChars="200" w:firstLine="640"/>
        <w:rPr>
          <w:szCs w:val="32"/>
        </w:rPr>
      </w:pPr>
      <w:r>
        <w:rPr>
          <w:kern w:val="0"/>
          <w:szCs w:val="32"/>
          <w:lang w:bidi="ar"/>
        </w:rPr>
        <w:t>2.</w:t>
      </w:r>
      <w:r>
        <w:rPr>
          <w:rFonts w:hint="eastAsia"/>
          <w:kern w:val="0"/>
          <w:szCs w:val="32"/>
          <w:lang w:bidi="ar"/>
        </w:rPr>
        <w:t xml:space="preserve"> </w:t>
      </w:r>
      <w:r>
        <w:rPr>
          <w:szCs w:val="32"/>
        </w:rPr>
        <w:t>救助申请应当由救助申请人向办理案件的人民检察院提出。救助申请一般应当以书面方式提出。救助申请人提供书面申请确有困难的，可以口头方式提出，检察人员应当制作笔录。</w:t>
      </w:r>
    </w:p>
    <w:p w:rsidR="007C1AFD" w:rsidRDefault="007C1AFD" w:rsidP="007C1AFD">
      <w:pPr>
        <w:ind w:firstLineChars="200" w:firstLine="640"/>
        <w:rPr>
          <w:szCs w:val="32"/>
        </w:rPr>
      </w:pPr>
      <w:r>
        <w:rPr>
          <w:szCs w:val="32"/>
        </w:rPr>
        <w:t>3.</w:t>
      </w:r>
      <w:r>
        <w:rPr>
          <w:rFonts w:hint="eastAsia"/>
          <w:szCs w:val="32"/>
        </w:rPr>
        <w:t xml:space="preserve"> </w:t>
      </w:r>
      <w:r>
        <w:rPr>
          <w:szCs w:val="32"/>
        </w:rPr>
        <w:t>无行为能力或者限制行为能力的救助申请人，可以由其法定代理人代为申请。</w:t>
      </w:r>
    </w:p>
    <w:p w:rsidR="007C1AFD" w:rsidRDefault="007C1AFD" w:rsidP="007C1AFD">
      <w:pPr>
        <w:ind w:firstLineChars="200" w:firstLine="640"/>
        <w:rPr>
          <w:szCs w:val="32"/>
        </w:rPr>
      </w:pPr>
      <w:r>
        <w:rPr>
          <w:szCs w:val="32"/>
        </w:rPr>
        <w:t>4.</w:t>
      </w:r>
      <w:r>
        <w:rPr>
          <w:rFonts w:hint="eastAsia"/>
          <w:szCs w:val="32"/>
        </w:rPr>
        <w:t xml:space="preserve"> </w:t>
      </w:r>
      <w:r>
        <w:rPr>
          <w:szCs w:val="32"/>
        </w:rPr>
        <w:t>救助申请人系受犯罪侵害死亡的刑事被害人的近亲属或者其赡养、扶养、抚养的其他人，以及法定代理人代为提出申请的，需要提供与被害人的社会关系证明；委托代理人代为提出申请的，需要提供救助申请人的授权委托书。</w:t>
      </w:r>
    </w:p>
    <w:p w:rsidR="007C1AFD" w:rsidRDefault="007C1AFD" w:rsidP="007C1AFD">
      <w:pPr>
        <w:ind w:firstLineChars="200" w:firstLine="640"/>
        <w:rPr>
          <w:szCs w:val="32"/>
        </w:rPr>
      </w:pPr>
      <w:r>
        <w:rPr>
          <w:szCs w:val="32"/>
        </w:rPr>
        <w:t>5.</w:t>
      </w:r>
      <w:r>
        <w:rPr>
          <w:rFonts w:hint="eastAsia"/>
          <w:szCs w:val="32"/>
        </w:rPr>
        <w:t xml:space="preserve"> </w:t>
      </w:r>
      <w:r>
        <w:rPr>
          <w:szCs w:val="32"/>
        </w:rPr>
        <w:t>向人民检察院申请国家司法救助，应当提交下列材料：</w:t>
      </w:r>
    </w:p>
    <w:p w:rsidR="007C1AFD" w:rsidRDefault="007C1AFD" w:rsidP="007C1AFD">
      <w:pPr>
        <w:ind w:firstLineChars="200" w:firstLine="640"/>
        <w:rPr>
          <w:szCs w:val="32"/>
        </w:rPr>
      </w:pPr>
      <w:r>
        <w:rPr>
          <w:szCs w:val="32"/>
        </w:rPr>
        <w:t>（一）国家司法救助申请书；</w:t>
      </w:r>
    </w:p>
    <w:p w:rsidR="007C1AFD" w:rsidRDefault="007C1AFD" w:rsidP="007C1AFD">
      <w:pPr>
        <w:ind w:firstLineChars="200" w:firstLine="640"/>
        <w:rPr>
          <w:szCs w:val="32"/>
        </w:rPr>
      </w:pPr>
      <w:r>
        <w:rPr>
          <w:szCs w:val="32"/>
        </w:rPr>
        <w:t>（二）救助申请人的有效身份证明；</w:t>
      </w:r>
    </w:p>
    <w:p w:rsidR="007C1AFD" w:rsidRDefault="007C1AFD" w:rsidP="007C1AFD">
      <w:pPr>
        <w:ind w:firstLineChars="200" w:firstLine="640"/>
        <w:rPr>
          <w:szCs w:val="32"/>
        </w:rPr>
      </w:pPr>
      <w:r>
        <w:rPr>
          <w:szCs w:val="32"/>
        </w:rPr>
        <w:t>（三）实际损害结果证明，包括被害人伤情鉴定意见、医疗诊断结论及医疗费用单据或者死亡证明，受不法侵害所致财产损失情况；</w:t>
      </w:r>
    </w:p>
    <w:p w:rsidR="007C1AFD" w:rsidRDefault="007C1AFD" w:rsidP="007C1AFD">
      <w:pPr>
        <w:ind w:firstLineChars="200" w:firstLine="640"/>
        <w:rPr>
          <w:szCs w:val="32"/>
        </w:rPr>
      </w:pPr>
      <w:r>
        <w:rPr>
          <w:szCs w:val="32"/>
        </w:rPr>
        <w:t>（四）救助申请人及其家庭成员生活困难情况的证明材</w:t>
      </w:r>
      <w:r>
        <w:rPr>
          <w:szCs w:val="32"/>
        </w:rPr>
        <w:lastRenderedPageBreak/>
        <w:t>料；</w:t>
      </w:r>
    </w:p>
    <w:p w:rsidR="007C1AFD" w:rsidRDefault="007C1AFD" w:rsidP="007C1AFD">
      <w:pPr>
        <w:ind w:firstLineChars="200" w:firstLine="640"/>
        <w:rPr>
          <w:szCs w:val="32"/>
        </w:rPr>
      </w:pPr>
      <w:r>
        <w:rPr>
          <w:szCs w:val="32"/>
        </w:rPr>
        <w:t>（五）是否获得赔偿、救助等的情况说明或者证明材料；</w:t>
      </w:r>
    </w:p>
    <w:p w:rsidR="007C1AFD" w:rsidRDefault="007C1AFD" w:rsidP="007C1AFD">
      <w:pPr>
        <w:ind w:firstLineChars="200" w:firstLine="640"/>
        <w:rPr>
          <w:szCs w:val="32"/>
        </w:rPr>
      </w:pPr>
      <w:r>
        <w:rPr>
          <w:szCs w:val="32"/>
        </w:rPr>
        <w:t>（六）其他有关证明材料。</w:t>
      </w:r>
    </w:p>
    <w:p w:rsidR="007C1AFD" w:rsidRDefault="007C1AFD" w:rsidP="007C1AFD">
      <w:pPr>
        <w:ind w:firstLineChars="200" w:firstLine="640"/>
        <w:rPr>
          <w:szCs w:val="32"/>
        </w:rPr>
      </w:pPr>
      <w:r>
        <w:rPr>
          <w:szCs w:val="32"/>
        </w:rPr>
        <w:t>生活困难情况的证明材料应当能够说明有关救助申请人的家庭成员、劳动能力、就业状况、家庭收入等情况。</w:t>
      </w:r>
    </w:p>
    <w:p w:rsidR="007C1AFD" w:rsidRDefault="007C1AFD" w:rsidP="007C1AFD">
      <w:pPr>
        <w:ind w:firstLineChars="200" w:firstLine="640"/>
        <w:rPr>
          <w:szCs w:val="32"/>
        </w:rPr>
      </w:pPr>
      <w:r>
        <w:rPr>
          <w:szCs w:val="32"/>
        </w:rPr>
        <w:t>救助申请人确因特殊困难不能取得相关证明材料的，可以申请人民检察院调取。</w:t>
      </w:r>
    </w:p>
    <w:p w:rsidR="007C1AFD" w:rsidRDefault="007C1AFD" w:rsidP="007C1AFD">
      <w:pPr>
        <w:pStyle w:val="a5"/>
        <w:numPr>
          <w:ilvl w:val="0"/>
          <w:numId w:val="3"/>
        </w:numPr>
        <w:ind w:firstLineChars="200" w:firstLine="640"/>
        <w:jc w:val="both"/>
        <w:rPr>
          <w:rFonts w:ascii="Times New Roman"/>
          <w:b w:val="0"/>
          <w:sz w:val="32"/>
          <w:szCs w:val="32"/>
        </w:rPr>
      </w:pPr>
      <w:r>
        <w:rPr>
          <w:rFonts w:ascii="Times New Roman"/>
          <w:b w:val="0"/>
          <w:sz w:val="32"/>
          <w:szCs w:val="32"/>
        </w:rPr>
        <w:t>救助申请人或者其代理人当面递交申请书和其他申请材料的，受理的检察人员应当当场出具收取申请材料清单，加盖本院专用印章并注明收讫日期。</w:t>
      </w:r>
    </w:p>
    <w:p w:rsidR="007C1AFD" w:rsidRDefault="007C1AFD" w:rsidP="007C1AFD">
      <w:pPr>
        <w:pStyle w:val="a5"/>
        <w:numPr>
          <w:ilvl w:val="0"/>
          <w:numId w:val="3"/>
        </w:numPr>
        <w:ind w:firstLineChars="200" w:firstLine="640"/>
        <w:jc w:val="both"/>
        <w:rPr>
          <w:rFonts w:ascii="Times New Roman"/>
          <w:b w:val="0"/>
          <w:sz w:val="32"/>
          <w:szCs w:val="32"/>
        </w:rPr>
      </w:pPr>
      <w:r>
        <w:rPr>
          <w:rFonts w:ascii="Times New Roman"/>
          <w:b w:val="0"/>
          <w:sz w:val="32"/>
          <w:szCs w:val="32"/>
        </w:rPr>
        <w:t>检察人员认为救助申请人提交的申请材料不齐全或者不符合要求，需要补充或者补正的，应当当场或者在三个工作日内，告知救助申请人在三十日内提交补充、补正材料。</w:t>
      </w:r>
    </w:p>
    <w:p w:rsidR="007C1AFD" w:rsidRDefault="007C1AFD" w:rsidP="007C1AFD">
      <w:pPr>
        <w:pStyle w:val="a5"/>
        <w:numPr>
          <w:ilvl w:val="0"/>
          <w:numId w:val="3"/>
        </w:numPr>
        <w:ind w:firstLineChars="200" w:firstLine="640"/>
        <w:jc w:val="both"/>
        <w:rPr>
          <w:rFonts w:ascii="Times New Roman"/>
          <w:b w:val="0"/>
          <w:sz w:val="32"/>
          <w:szCs w:val="32"/>
        </w:rPr>
      </w:pPr>
      <w:r>
        <w:rPr>
          <w:rFonts w:ascii="Times New Roman"/>
          <w:b w:val="0"/>
          <w:sz w:val="32"/>
          <w:szCs w:val="32"/>
        </w:rPr>
        <w:t>救助申请人提交的国家司法救助申请书和相关材料齐备后，检察人员应当填写《受理国家司法救助申请登记表》。</w:t>
      </w:r>
    </w:p>
    <w:p w:rsidR="007C1AFD" w:rsidRDefault="007C1AFD" w:rsidP="007C1AFD">
      <w:pPr>
        <w:pStyle w:val="a5"/>
        <w:numPr>
          <w:ilvl w:val="0"/>
          <w:numId w:val="3"/>
        </w:numPr>
        <w:ind w:firstLineChars="200" w:firstLine="640"/>
        <w:jc w:val="both"/>
        <w:rPr>
          <w:rFonts w:ascii="Times New Roman"/>
          <w:b w:val="0"/>
          <w:sz w:val="32"/>
          <w:szCs w:val="32"/>
        </w:rPr>
      </w:pPr>
      <w:r>
        <w:rPr>
          <w:rFonts w:ascii="Times New Roman"/>
          <w:b w:val="0"/>
          <w:sz w:val="32"/>
          <w:szCs w:val="32"/>
        </w:rPr>
        <w:t>人民检察院应当自受理救助申请之日起十个工作日内作出是否予以救助和具体救助金额的决定。人民检察院要求救助申请人补充、补正申请材料，或者根据救助申请人请求调取相关证明的，审查办理期限自申请材料齐备之日起开始计算。</w:t>
      </w:r>
    </w:p>
    <w:p w:rsidR="007C1AFD" w:rsidRDefault="007C1AFD" w:rsidP="007C1AFD">
      <w:pPr>
        <w:pStyle w:val="a5"/>
        <w:numPr>
          <w:ilvl w:val="0"/>
          <w:numId w:val="3"/>
        </w:numPr>
        <w:ind w:firstLineChars="200" w:firstLine="640"/>
        <w:jc w:val="both"/>
        <w:rPr>
          <w:rFonts w:ascii="Times New Roman"/>
          <w:b w:val="0"/>
          <w:sz w:val="32"/>
          <w:szCs w:val="32"/>
        </w:rPr>
      </w:pPr>
      <w:r>
        <w:rPr>
          <w:rFonts w:ascii="Times New Roman"/>
          <w:b w:val="0"/>
          <w:sz w:val="32"/>
          <w:szCs w:val="32"/>
        </w:rPr>
        <w:t>人民检察院审查办理过程中必要时进行调查核实，调查核实可以采取当面询问、组织听证、入户调查、邻里访</w:t>
      </w:r>
      <w:r>
        <w:rPr>
          <w:rFonts w:ascii="Times New Roman"/>
          <w:b w:val="0"/>
          <w:sz w:val="32"/>
          <w:szCs w:val="32"/>
        </w:rPr>
        <w:lastRenderedPageBreak/>
        <w:t>问、群众评议、信函索证、信息核查等方式。审查国家司法救助申请的人民检察院需要向外地调查核实有关情况的，可以委托有关人民检察院代为进行，委托其他人民检察院调查核实的时间，不计入审批期限。</w:t>
      </w:r>
    </w:p>
    <w:p w:rsidR="007C1AFD" w:rsidRDefault="007C1AFD" w:rsidP="007C1AFD">
      <w:pPr>
        <w:pStyle w:val="a5"/>
        <w:numPr>
          <w:ilvl w:val="0"/>
          <w:numId w:val="3"/>
        </w:numPr>
        <w:ind w:firstLineChars="200" w:firstLine="640"/>
        <w:jc w:val="both"/>
        <w:rPr>
          <w:rFonts w:ascii="Times New Roman"/>
          <w:b w:val="0"/>
          <w:sz w:val="32"/>
          <w:szCs w:val="32"/>
        </w:rPr>
      </w:pPr>
      <w:r>
        <w:rPr>
          <w:rFonts w:ascii="Times New Roman"/>
          <w:b w:val="0"/>
          <w:sz w:val="32"/>
          <w:szCs w:val="32"/>
        </w:rPr>
        <w:t>检察官经审查，认为救助申请符合救助条件的，应当填写《国家司法救助审批表》，提出给予救助和具体救助金额的审核意见，并附相关申请材料及调查核实材料，报检察长决定。经批准同意救助的，应当制作《国家司法救助决定书》，及时送达救助申请人。认为不符合救助条件或者具有不予救助的情形的，应当将不予救助的决定告知救助申请人，并做好解释说明工作。</w:t>
      </w:r>
    </w:p>
    <w:p w:rsidR="007C1AFD" w:rsidRDefault="007C1AFD" w:rsidP="007C1AFD">
      <w:pPr>
        <w:pStyle w:val="a5"/>
        <w:numPr>
          <w:ilvl w:val="0"/>
          <w:numId w:val="4"/>
        </w:numPr>
        <w:ind w:left="0" w:firstLineChars="200" w:firstLine="640"/>
        <w:jc w:val="both"/>
        <w:rPr>
          <w:rFonts w:ascii="Times New Roman" w:eastAsia="黑体"/>
          <w:b w:val="0"/>
          <w:kern w:val="0"/>
          <w:sz w:val="32"/>
          <w:szCs w:val="32"/>
          <w:lang w:bidi="ar"/>
        </w:rPr>
      </w:pPr>
      <w:bookmarkStart w:id="4" w:name="tiao_31"/>
      <w:bookmarkEnd w:id="4"/>
      <w:r>
        <w:rPr>
          <w:rFonts w:ascii="Times New Roman" w:eastAsia="黑体"/>
          <w:b w:val="0"/>
          <w:kern w:val="0"/>
          <w:sz w:val="32"/>
          <w:szCs w:val="32"/>
          <w:lang w:bidi="ar"/>
        </w:rPr>
        <w:t>救助金的标准与发放</w:t>
      </w:r>
    </w:p>
    <w:p w:rsidR="007C1AFD" w:rsidRDefault="007C1AFD" w:rsidP="007C1AFD">
      <w:pPr>
        <w:pStyle w:val="a5"/>
        <w:numPr>
          <w:ilvl w:val="0"/>
          <w:numId w:val="5"/>
        </w:numPr>
        <w:ind w:firstLineChars="200" w:firstLine="640"/>
        <w:jc w:val="both"/>
        <w:rPr>
          <w:rFonts w:ascii="Times New Roman"/>
          <w:b w:val="0"/>
          <w:kern w:val="0"/>
          <w:sz w:val="32"/>
          <w:szCs w:val="32"/>
          <w:lang w:bidi="ar"/>
        </w:rPr>
      </w:pPr>
      <w:r>
        <w:rPr>
          <w:rFonts w:ascii="Times New Roman"/>
          <w:b w:val="0"/>
          <w:kern w:val="0"/>
          <w:sz w:val="32"/>
          <w:szCs w:val="32"/>
          <w:lang w:bidi="ar"/>
        </w:rPr>
        <w:t>救助金以办理案件的人民检察院所在省、自治区、直辖市上一年度职工月平均工资为基准确定，一般不超过三十六个月的工资总额。损失特别重大、生活特别困难，需要适当突破救助限额的，应当严格审核，依照相关规定报批，总额不得超过人民法院依法应当判决的赔偿数额。</w:t>
      </w:r>
    </w:p>
    <w:p w:rsidR="007C1AFD" w:rsidRDefault="007C1AFD" w:rsidP="007C1AFD">
      <w:pPr>
        <w:pStyle w:val="a5"/>
        <w:numPr>
          <w:ilvl w:val="0"/>
          <w:numId w:val="5"/>
        </w:numPr>
        <w:ind w:firstLineChars="200" w:firstLine="640"/>
        <w:jc w:val="both"/>
        <w:rPr>
          <w:rFonts w:ascii="Times New Roman"/>
          <w:b w:val="0"/>
          <w:kern w:val="0"/>
          <w:sz w:val="32"/>
          <w:szCs w:val="32"/>
          <w:lang w:bidi="ar"/>
        </w:rPr>
      </w:pPr>
      <w:r>
        <w:rPr>
          <w:rFonts w:ascii="Times New Roman"/>
          <w:b w:val="0"/>
          <w:kern w:val="0"/>
          <w:sz w:val="32"/>
          <w:szCs w:val="32"/>
          <w:lang w:bidi="ar"/>
        </w:rPr>
        <w:t>确定救助金具体数额，应当综合考虑以下因素：</w:t>
      </w:r>
    </w:p>
    <w:p w:rsidR="007C1AFD" w:rsidRDefault="007C1AFD" w:rsidP="007C1AFD">
      <w:pPr>
        <w:pStyle w:val="a5"/>
        <w:ind w:firstLineChars="200" w:firstLine="640"/>
        <w:jc w:val="both"/>
        <w:rPr>
          <w:rFonts w:ascii="Times New Roman"/>
          <w:b w:val="0"/>
          <w:kern w:val="0"/>
          <w:sz w:val="32"/>
          <w:szCs w:val="32"/>
          <w:lang w:bidi="ar"/>
        </w:rPr>
      </w:pPr>
      <w:r>
        <w:rPr>
          <w:rFonts w:ascii="Times New Roman"/>
          <w:b w:val="0"/>
          <w:kern w:val="0"/>
          <w:sz w:val="32"/>
          <w:szCs w:val="32"/>
          <w:lang w:bidi="ar"/>
        </w:rPr>
        <w:t>（一）救助申请人实际遭受的损失；</w:t>
      </w:r>
    </w:p>
    <w:p w:rsidR="007C1AFD" w:rsidRDefault="007C1AFD" w:rsidP="007C1AFD">
      <w:pPr>
        <w:pStyle w:val="a5"/>
        <w:ind w:firstLineChars="200" w:firstLine="640"/>
        <w:jc w:val="both"/>
        <w:rPr>
          <w:rFonts w:ascii="Times New Roman"/>
          <w:b w:val="0"/>
          <w:kern w:val="0"/>
          <w:sz w:val="32"/>
          <w:szCs w:val="32"/>
          <w:lang w:bidi="ar"/>
        </w:rPr>
      </w:pPr>
      <w:r>
        <w:rPr>
          <w:rFonts w:ascii="Times New Roman"/>
          <w:b w:val="0"/>
          <w:kern w:val="0"/>
          <w:sz w:val="32"/>
          <w:szCs w:val="32"/>
          <w:lang w:bidi="ar"/>
        </w:rPr>
        <w:t>（二）救助申请人本人有无过错以及过错程度；</w:t>
      </w:r>
    </w:p>
    <w:p w:rsidR="007C1AFD" w:rsidRDefault="007C1AFD" w:rsidP="007C1AFD">
      <w:pPr>
        <w:pStyle w:val="a5"/>
        <w:ind w:firstLineChars="200" w:firstLine="640"/>
        <w:jc w:val="both"/>
        <w:rPr>
          <w:rFonts w:ascii="Times New Roman"/>
          <w:b w:val="0"/>
          <w:kern w:val="0"/>
          <w:sz w:val="32"/>
          <w:szCs w:val="32"/>
          <w:lang w:bidi="ar"/>
        </w:rPr>
      </w:pPr>
      <w:r>
        <w:rPr>
          <w:rFonts w:ascii="Times New Roman"/>
          <w:b w:val="0"/>
          <w:kern w:val="0"/>
          <w:sz w:val="32"/>
          <w:szCs w:val="32"/>
          <w:lang w:bidi="ar"/>
        </w:rPr>
        <w:t>（三）救助申请人及其家庭的经济状况；</w:t>
      </w:r>
    </w:p>
    <w:p w:rsidR="007C1AFD" w:rsidRDefault="007C1AFD" w:rsidP="007C1AFD">
      <w:pPr>
        <w:pStyle w:val="a5"/>
        <w:ind w:firstLineChars="200" w:firstLine="640"/>
        <w:jc w:val="both"/>
        <w:rPr>
          <w:rFonts w:ascii="Times New Roman"/>
          <w:b w:val="0"/>
          <w:kern w:val="0"/>
          <w:sz w:val="32"/>
          <w:szCs w:val="32"/>
          <w:lang w:bidi="ar"/>
        </w:rPr>
      </w:pPr>
      <w:r>
        <w:rPr>
          <w:rFonts w:ascii="Times New Roman"/>
          <w:b w:val="0"/>
          <w:kern w:val="0"/>
          <w:sz w:val="32"/>
          <w:szCs w:val="32"/>
          <w:lang w:bidi="ar"/>
        </w:rPr>
        <w:t>（四）救助申请人维持基本生活所必需的最低支出；</w:t>
      </w:r>
    </w:p>
    <w:p w:rsidR="007C1AFD" w:rsidRDefault="007C1AFD" w:rsidP="007C1AFD">
      <w:pPr>
        <w:pStyle w:val="a5"/>
        <w:ind w:firstLineChars="200" w:firstLine="640"/>
        <w:jc w:val="both"/>
        <w:rPr>
          <w:rFonts w:ascii="Times New Roman"/>
          <w:b w:val="0"/>
          <w:kern w:val="0"/>
          <w:sz w:val="32"/>
          <w:szCs w:val="32"/>
          <w:lang w:bidi="ar"/>
        </w:rPr>
      </w:pPr>
      <w:r>
        <w:rPr>
          <w:rFonts w:ascii="Times New Roman"/>
          <w:b w:val="0"/>
          <w:kern w:val="0"/>
          <w:sz w:val="32"/>
          <w:szCs w:val="32"/>
          <w:lang w:bidi="ar"/>
        </w:rPr>
        <w:lastRenderedPageBreak/>
        <w:t>（五）赔偿义务人实际赔偿情况；</w:t>
      </w:r>
    </w:p>
    <w:p w:rsidR="007C1AFD" w:rsidRDefault="007C1AFD" w:rsidP="007C1AFD">
      <w:pPr>
        <w:pStyle w:val="a5"/>
        <w:ind w:firstLineChars="200" w:firstLine="640"/>
        <w:jc w:val="both"/>
        <w:rPr>
          <w:rFonts w:ascii="Times New Roman"/>
          <w:b w:val="0"/>
          <w:kern w:val="0"/>
          <w:sz w:val="32"/>
          <w:szCs w:val="32"/>
          <w:lang w:bidi="ar"/>
        </w:rPr>
      </w:pPr>
      <w:r>
        <w:rPr>
          <w:rFonts w:ascii="Times New Roman"/>
          <w:b w:val="0"/>
          <w:kern w:val="0"/>
          <w:sz w:val="32"/>
          <w:szCs w:val="32"/>
          <w:lang w:bidi="ar"/>
        </w:rPr>
        <w:t>（六）其他应当考虑的因素。</w:t>
      </w:r>
    </w:p>
    <w:p w:rsidR="007C1AFD" w:rsidRDefault="007C1AFD" w:rsidP="007C1AFD">
      <w:pPr>
        <w:ind w:firstLineChars="200" w:firstLine="640"/>
        <w:rPr>
          <w:szCs w:val="32"/>
        </w:rPr>
      </w:pPr>
      <w:r>
        <w:rPr>
          <w:szCs w:val="32"/>
        </w:rPr>
        <w:t>3.</w:t>
      </w:r>
      <w:r>
        <w:rPr>
          <w:rFonts w:hint="eastAsia"/>
          <w:szCs w:val="32"/>
        </w:rPr>
        <w:t xml:space="preserve"> </w:t>
      </w:r>
      <w:r>
        <w:rPr>
          <w:szCs w:val="32"/>
        </w:rPr>
        <w:t>救助金一般以银行转账方式发放，人民检察院也可以与救助申请人商定发放方式。</w:t>
      </w:r>
    </w:p>
    <w:p w:rsidR="007C1AFD" w:rsidRDefault="007C1AFD" w:rsidP="007C1AFD">
      <w:pPr>
        <w:ind w:firstLineChars="200" w:firstLine="640"/>
        <w:rPr>
          <w:szCs w:val="32"/>
        </w:rPr>
      </w:pPr>
      <w:r>
        <w:rPr>
          <w:szCs w:val="32"/>
        </w:rPr>
        <w:t>4.</w:t>
      </w:r>
      <w:r>
        <w:rPr>
          <w:rFonts w:hint="eastAsia"/>
          <w:szCs w:val="32"/>
        </w:rPr>
        <w:t xml:space="preserve"> </w:t>
      </w:r>
      <w:r>
        <w:rPr>
          <w:szCs w:val="32"/>
        </w:rPr>
        <w:t>救助金应当一次性发放，情况特殊的，经检察长批准，可以分期发放。</w:t>
      </w:r>
    </w:p>
    <w:p w:rsidR="007C1AFD" w:rsidRDefault="007C1AFD" w:rsidP="007C1AFD">
      <w:pPr>
        <w:pStyle w:val="a5"/>
        <w:ind w:firstLineChars="200" w:firstLine="640"/>
        <w:jc w:val="both"/>
        <w:rPr>
          <w:rFonts w:ascii="Times New Roman"/>
          <w:b w:val="0"/>
          <w:sz w:val="32"/>
          <w:szCs w:val="32"/>
        </w:rPr>
      </w:pPr>
      <w:r>
        <w:rPr>
          <w:rFonts w:ascii="Times New Roman"/>
          <w:b w:val="0"/>
          <w:sz w:val="32"/>
          <w:szCs w:val="32"/>
        </w:rPr>
        <w:t>5.</w:t>
      </w:r>
      <w:r>
        <w:rPr>
          <w:rFonts w:ascii="Times New Roman" w:hint="eastAsia"/>
          <w:b w:val="0"/>
          <w:sz w:val="32"/>
          <w:szCs w:val="32"/>
        </w:rPr>
        <w:t xml:space="preserve"> </w:t>
      </w:r>
      <w:r>
        <w:rPr>
          <w:rFonts w:ascii="Times New Roman"/>
          <w:b w:val="0"/>
          <w:sz w:val="32"/>
          <w:szCs w:val="32"/>
        </w:rPr>
        <w:t>刑事案件被害人受到犯罪侵害致人身伤害，急需救治，无力承担医疗救治费用的，经检察长批准，人民检察院应当依据</w:t>
      </w:r>
      <w:r>
        <w:rPr>
          <w:rFonts w:ascii="Times New Roman" w:hint="eastAsia"/>
          <w:b w:val="0"/>
          <w:sz w:val="32"/>
          <w:szCs w:val="32"/>
        </w:rPr>
        <w:t>国家司法</w:t>
      </w:r>
      <w:r>
        <w:rPr>
          <w:rFonts w:ascii="Times New Roman"/>
          <w:b w:val="0"/>
          <w:sz w:val="32"/>
          <w:szCs w:val="32"/>
        </w:rPr>
        <w:t>救助标准先行救助，救助后及时补办相关手续。</w:t>
      </w:r>
    </w:p>
    <w:p w:rsidR="007C1AFD" w:rsidRDefault="007C1AFD" w:rsidP="007C1AFD">
      <w:pPr>
        <w:pStyle w:val="a5"/>
        <w:ind w:firstLineChars="200" w:firstLine="640"/>
        <w:jc w:val="both"/>
        <w:rPr>
          <w:rFonts w:ascii="Times New Roman" w:eastAsia="黑体"/>
          <w:b w:val="0"/>
          <w:kern w:val="0"/>
          <w:sz w:val="32"/>
          <w:szCs w:val="32"/>
          <w:lang w:bidi="ar"/>
        </w:rPr>
      </w:pPr>
      <w:bookmarkStart w:id="5" w:name="tiao_32"/>
      <w:bookmarkEnd w:id="5"/>
      <w:r>
        <w:rPr>
          <w:rFonts w:ascii="Times New Roman" w:eastAsia="黑体"/>
          <w:b w:val="0"/>
          <w:kern w:val="0"/>
          <w:sz w:val="32"/>
          <w:szCs w:val="32"/>
          <w:lang w:bidi="ar"/>
        </w:rPr>
        <w:t>五、相关义务与法律责任</w:t>
      </w:r>
    </w:p>
    <w:p w:rsidR="007C1AFD" w:rsidRDefault="007C1AFD" w:rsidP="007C1AFD">
      <w:pPr>
        <w:pStyle w:val="a5"/>
        <w:ind w:firstLineChars="200" w:firstLine="640"/>
        <w:jc w:val="both"/>
        <w:rPr>
          <w:rFonts w:ascii="Times New Roman"/>
          <w:b w:val="0"/>
          <w:kern w:val="0"/>
          <w:sz w:val="32"/>
          <w:szCs w:val="32"/>
          <w:lang w:bidi="ar"/>
        </w:rPr>
      </w:pPr>
      <w:r>
        <w:rPr>
          <w:rFonts w:ascii="Times New Roman"/>
          <w:b w:val="0"/>
          <w:kern w:val="0"/>
          <w:sz w:val="32"/>
          <w:szCs w:val="32"/>
          <w:lang w:bidi="ar"/>
        </w:rPr>
        <w:t>救助申请人通过提供虚假材料、隐瞒真相等欺骗手段获得国家司法救助金的，应当追回救助金；涉嫌犯罪的，依法追究刑事责任。</w:t>
      </w:r>
    </w:p>
    <w:p w:rsidR="007C1AFD" w:rsidRDefault="007C1AFD" w:rsidP="007C1AFD">
      <w:pPr>
        <w:pStyle w:val="a5"/>
        <w:ind w:firstLineChars="200" w:firstLine="640"/>
        <w:jc w:val="both"/>
        <w:rPr>
          <w:rFonts w:ascii="Times New Roman"/>
          <w:b w:val="0"/>
          <w:sz w:val="32"/>
          <w:szCs w:val="32"/>
        </w:rPr>
      </w:pPr>
      <w:r>
        <w:rPr>
          <w:rFonts w:ascii="Times New Roman"/>
          <w:b w:val="0"/>
          <w:kern w:val="0"/>
          <w:sz w:val="32"/>
          <w:szCs w:val="32"/>
          <w:lang w:bidi="ar"/>
        </w:rPr>
        <w:t>以上内容我已</w:t>
      </w:r>
      <w:r>
        <w:rPr>
          <w:rFonts w:ascii="Times New Roman"/>
          <w:b w:val="0"/>
          <w:kern w:val="0"/>
          <w:sz w:val="32"/>
          <w:szCs w:val="32"/>
          <w:lang w:bidi="ar"/>
        </w:rPr>
        <w:t>□</w:t>
      </w:r>
      <w:r>
        <w:rPr>
          <w:rFonts w:ascii="Times New Roman"/>
          <w:b w:val="0"/>
          <w:kern w:val="0"/>
          <w:sz w:val="32"/>
          <w:szCs w:val="32"/>
          <w:lang w:bidi="ar"/>
        </w:rPr>
        <w:t>阅读</w:t>
      </w:r>
      <w:r>
        <w:rPr>
          <w:rFonts w:ascii="Times New Roman"/>
          <w:b w:val="0"/>
          <w:kern w:val="0"/>
          <w:sz w:val="32"/>
          <w:szCs w:val="32"/>
          <w:lang w:bidi="ar"/>
        </w:rPr>
        <w:t>/□</w:t>
      </w:r>
      <w:r>
        <w:rPr>
          <w:rFonts w:ascii="Times New Roman"/>
          <w:b w:val="0"/>
          <w:kern w:val="0"/>
          <w:sz w:val="32"/>
          <w:szCs w:val="32"/>
          <w:lang w:bidi="ar"/>
        </w:rPr>
        <w:t>听读完毕，并充分理解其含义。我将严格遵守</w:t>
      </w:r>
      <w:r>
        <w:rPr>
          <w:rFonts w:ascii="Times New Roman" w:hint="eastAsia"/>
          <w:b w:val="0"/>
          <w:kern w:val="0"/>
          <w:sz w:val="32"/>
          <w:szCs w:val="32"/>
          <w:lang w:bidi="ar"/>
        </w:rPr>
        <w:t>相关</w:t>
      </w:r>
      <w:r>
        <w:rPr>
          <w:rFonts w:ascii="Times New Roman"/>
          <w:b w:val="0"/>
          <w:kern w:val="0"/>
          <w:sz w:val="32"/>
          <w:szCs w:val="32"/>
          <w:lang w:bidi="ar"/>
        </w:rPr>
        <w:t>规定，规范填写《人民检察院国家司法救助申请登记表》，认真准备相关证明材料，依法、理性提出救助申请。</w:t>
      </w:r>
    </w:p>
    <w:p w:rsidR="007C1AFD" w:rsidRDefault="007C1AFD" w:rsidP="007C1AFD"/>
    <w:p w:rsidR="007C1AFD" w:rsidRDefault="007C1AFD" w:rsidP="007C1AFD"/>
    <w:p w:rsidR="007C1AFD" w:rsidRDefault="007C1AFD" w:rsidP="007C1AFD"/>
    <w:p w:rsidR="007C1AFD" w:rsidRDefault="007C1AFD" w:rsidP="007C1AFD">
      <w:pPr>
        <w:ind w:firstLineChars="200" w:firstLine="640"/>
        <w:rPr>
          <w:kern w:val="0"/>
          <w:szCs w:val="32"/>
          <w:lang w:bidi="ar"/>
        </w:rPr>
      </w:pPr>
      <w:r>
        <w:rPr>
          <w:rFonts w:hint="eastAsia"/>
          <w:kern w:val="0"/>
          <w:szCs w:val="32"/>
          <w:lang w:bidi="ar"/>
        </w:rPr>
        <w:t xml:space="preserve">                      </w:t>
      </w:r>
      <w:r>
        <w:rPr>
          <w:kern w:val="0"/>
          <w:szCs w:val="32"/>
          <w:lang w:bidi="ar"/>
        </w:rPr>
        <w:t>救助申请人：（签名并捺印）</w:t>
      </w:r>
      <w:r>
        <w:rPr>
          <w:kern w:val="0"/>
          <w:szCs w:val="32"/>
          <w:lang w:bidi="ar"/>
        </w:rPr>
        <w:br/>
      </w:r>
      <w:r>
        <w:rPr>
          <w:rFonts w:hint="eastAsia"/>
          <w:kern w:val="0"/>
          <w:szCs w:val="32"/>
          <w:lang w:bidi="ar"/>
        </w:rPr>
        <w:t xml:space="preserve">                                </w:t>
      </w:r>
      <w:r>
        <w:rPr>
          <w:kern w:val="0"/>
          <w:szCs w:val="32"/>
          <w:lang w:bidi="ar"/>
        </w:rPr>
        <w:t>年</w:t>
      </w:r>
      <w:r>
        <w:rPr>
          <w:kern w:val="0"/>
          <w:szCs w:val="32"/>
          <w:lang w:bidi="ar"/>
        </w:rPr>
        <w:t xml:space="preserve">   </w:t>
      </w:r>
      <w:r>
        <w:rPr>
          <w:kern w:val="0"/>
          <w:szCs w:val="32"/>
          <w:lang w:bidi="ar"/>
        </w:rPr>
        <w:t>月</w:t>
      </w:r>
      <w:r>
        <w:rPr>
          <w:kern w:val="0"/>
          <w:szCs w:val="32"/>
          <w:lang w:bidi="ar"/>
        </w:rPr>
        <w:t xml:space="preserve">   </w:t>
      </w:r>
      <w:r>
        <w:rPr>
          <w:kern w:val="0"/>
          <w:szCs w:val="32"/>
          <w:lang w:bidi="ar"/>
        </w:rPr>
        <w:t>日</w:t>
      </w:r>
      <w:r>
        <w:rPr>
          <w:rFonts w:hint="eastAsia"/>
          <w:kern w:val="0"/>
          <w:szCs w:val="32"/>
          <w:lang w:bidi="ar"/>
        </w:rPr>
        <w:t xml:space="preserve">        </w:t>
      </w:r>
    </w:p>
    <w:p w:rsidR="00503FD0" w:rsidRPr="007C1AFD" w:rsidRDefault="00503FD0" w:rsidP="00267E0E"/>
    <w:sectPr w:rsidR="00503FD0" w:rsidRPr="007C1AFD" w:rsidSect="006A47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8C6" w:rsidRDefault="003658C6" w:rsidP="00AB0D1E">
      <w:r>
        <w:separator/>
      </w:r>
    </w:p>
  </w:endnote>
  <w:endnote w:type="continuationSeparator" w:id="0">
    <w:p w:rsidR="003658C6" w:rsidRDefault="003658C6" w:rsidP="00AB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8C6" w:rsidRDefault="003658C6" w:rsidP="00AB0D1E">
      <w:r>
        <w:separator/>
      </w:r>
    </w:p>
  </w:footnote>
  <w:footnote w:type="continuationSeparator" w:id="0">
    <w:p w:rsidR="003658C6" w:rsidRDefault="003658C6" w:rsidP="00AB0D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F8D284E"/>
    <w:multiLevelType w:val="singleLevel"/>
    <w:tmpl w:val="BF8D284E"/>
    <w:lvl w:ilvl="0">
      <w:start w:val="1"/>
      <w:numFmt w:val="chineseCounting"/>
      <w:suff w:val="nothing"/>
      <w:lvlText w:val="（%1）"/>
      <w:lvlJc w:val="left"/>
      <w:rPr>
        <w:rFonts w:hint="eastAsia"/>
      </w:rPr>
    </w:lvl>
  </w:abstractNum>
  <w:abstractNum w:abstractNumId="1">
    <w:nsid w:val="3CF714D1"/>
    <w:multiLevelType w:val="singleLevel"/>
    <w:tmpl w:val="3CF714D1"/>
    <w:lvl w:ilvl="0">
      <w:start w:val="4"/>
      <w:numFmt w:val="chineseCounting"/>
      <w:suff w:val="nothing"/>
      <w:lvlText w:val="%1、"/>
      <w:lvlJc w:val="left"/>
      <w:pPr>
        <w:ind w:left="640" w:firstLine="0"/>
      </w:pPr>
      <w:rPr>
        <w:rFonts w:hint="eastAsia"/>
      </w:rPr>
    </w:lvl>
  </w:abstractNum>
  <w:abstractNum w:abstractNumId="2">
    <w:nsid w:val="5FFFB4F7"/>
    <w:multiLevelType w:val="singleLevel"/>
    <w:tmpl w:val="5FFFB4F7"/>
    <w:lvl w:ilvl="0">
      <w:start w:val="6"/>
      <w:numFmt w:val="decimal"/>
      <w:suff w:val="space"/>
      <w:lvlText w:val="%1."/>
      <w:lvlJc w:val="left"/>
    </w:lvl>
  </w:abstractNum>
  <w:abstractNum w:abstractNumId="3">
    <w:nsid w:val="6FEE3197"/>
    <w:multiLevelType w:val="singleLevel"/>
    <w:tmpl w:val="6FEE3197"/>
    <w:lvl w:ilvl="0">
      <w:start w:val="1"/>
      <w:numFmt w:val="decimal"/>
      <w:suff w:val="space"/>
      <w:lvlText w:val="%1."/>
      <w:lvlJc w:val="left"/>
    </w:lvl>
  </w:abstractNum>
  <w:abstractNum w:abstractNumId="4">
    <w:nsid w:val="7CAF7312"/>
    <w:multiLevelType w:val="singleLevel"/>
    <w:tmpl w:val="7CAF7312"/>
    <w:lvl w:ilvl="0">
      <w:start w:val="2"/>
      <w:numFmt w:val="decimal"/>
      <w:suff w:val="space"/>
      <w:lvlText w:val="%1."/>
      <w:lvlJc w:val="left"/>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73"/>
    <w:rsid w:val="00000F1A"/>
    <w:rsid w:val="0000469C"/>
    <w:rsid w:val="00004EC4"/>
    <w:rsid w:val="000059E5"/>
    <w:rsid w:val="00006574"/>
    <w:rsid w:val="000117F1"/>
    <w:rsid w:val="00012707"/>
    <w:rsid w:val="00013698"/>
    <w:rsid w:val="000138E6"/>
    <w:rsid w:val="00013A94"/>
    <w:rsid w:val="000156A5"/>
    <w:rsid w:val="00017CDF"/>
    <w:rsid w:val="00022D9A"/>
    <w:rsid w:val="000309EB"/>
    <w:rsid w:val="00031D25"/>
    <w:rsid w:val="00031EAC"/>
    <w:rsid w:val="00032FDF"/>
    <w:rsid w:val="000331B5"/>
    <w:rsid w:val="00034D06"/>
    <w:rsid w:val="000400A0"/>
    <w:rsid w:val="00044D3F"/>
    <w:rsid w:val="00044DCA"/>
    <w:rsid w:val="000453A1"/>
    <w:rsid w:val="0004750F"/>
    <w:rsid w:val="00055414"/>
    <w:rsid w:val="000554E7"/>
    <w:rsid w:val="00055E5A"/>
    <w:rsid w:val="0005612A"/>
    <w:rsid w:val="0005725B"/>
    <w:rsid w:val="000609A3"/>
    <w:rsid w:val="00061F22"/>
    <w:rsid w:val="00062CA4"/>
    <w:rsid w:val="00063978"/>
    <w:rsid w:val="000642C0"/>
    <w:rsid w:val="00064456"/>
    <w:rsid w:val="00067297"/>
    <w:rsid w:val="0006753D"/>
    <w:rsid w:val="0007101B"/>
    <w:rsid w:val="00072B3A"/>
    <w:rsid w:val="0007418B"/>
    <w:rsid w:val="00074D59"/>
    <w:rsid w:val="00076425"/>
    <w:rsid w:val="000775CB"/>
    <w:rsid w:val="00081065"/>
    <w:rsid w:val="00082BA6"/>
    <w:rsid w:val="00083346"/>
    <w:rsid w:val="000844D2"/>
    <w:rsid w:val="000870CB"/>
    <w:rsid w:val="00091830"/>
    <w:rsid w:val="000922A8"/>
    <w:rsid w:val="0009290E"/>
    <w:rsid w:val="0009687B"/>
    <w:rsid w:val="00096F9A"/>
    <w:rsid w:val="000A2562"/>
    <w:rsid w:val="000A3529"/>
    <w:rsid w:val="000A37CF"/>
    <w:rsid w:val="000A3E4E"/>
    <w:rsid w:val="000B04AD"/>
    <w:rsid w:val="000B11D4"/>
    <w:rsid w:val="000B2389"/>
    <w:rsid w:val="000B4950"/>
    <w:rsid w:val="000B71A2"/>
    <w:rsid w:val="000C029B"/>
    <w:rsid w:val="000C0BDF"/>
    <w:rsid w:val="000C5D1C"/>
    <w:rsid w:val="000C692C"/>
    <w:rsid w:val="000D0137"/>
    <w:rsid w:val="000D046B"/>
    <w:rsid w:val="000D50BA"/>
    <w:rsid w:val="000E3239"/>
    <w:rsid w:val="000E350D"/>
    <w:rsid w:val="000E496D"/>
    <w:rsid w:val="000E50FF"/>
    <w:rsid w:val="000E69E3"/>
    <w:rsid w:val="000E7742"/>
    <w:rsid w:val="000F134A"/>
    <w:rsid w:val="000F2E3B"/>
    <w:rsid w:val="000F39DC"/>
    <w:rsid w:val="000F4C74"/>
    <w:rsid w:val="000F5C05"/>
    <w:rsid w:val="00102571"/>
    <w:rsid w:val="00102828"/>
    <w:rsid w:val="0010403C"/>
    <w:rsid w:val="00104122"/>
    <w:rsid w:val="00112307"/>
    <w:rsid w:val="00113E11"/>
    <w:rsid w:val="00116222"/>
    <w:rsid w:val="001162FF"/>
    <w:rsid w:val="00116EE2"/>
    <w:rsid w:val="00116F0F"/>
    <w:rsid w:val="0011700E"/>
    <w:rsid w:val="00122091"/>
    <w:rsid w:val="00123205"/>
    <w:rsid w:val="00123CC5"/>
    <w:rsid w:val="00123F3F"/>
    <w:rsid w:val="00125193"/>
    <w:rsid w:val="0012598D"/>
    <w:rsid w:val="00126439"/>
    <w:rsid w:val="00126A2C"/>
    <w:rsid w:val="00127EA6"/>
    <w:rsid w:val="00130C13"/>
    <w:rsid w:val="001331BE"/>
    <w:rsid w:val="00133F1C"/>
    <w:rsid w:val="001365F3"/>
    <w:rsid w:val="001438C7"/>
    <w:rsid w:val="001447B3"/>
    <w:rsid w:val="001511AF"/>
    <w:rsid w:val="001523CE"/>
    <w:rsid w:val="00155952"/>
    <w:rsid w:val="0016080E"/>
    <w:rsid w:val="0016096F"/>
    <w:rsid w:val="00161026"/>
    <w:rsid w:val="001611C0"/>
    <w:rsid w:val="0016122C"/>
    <w:rsid w:val="00166889"/>
    <w:rsid w:val="00170C45"/>
    <w:rsid w:val="00172354"/>
    <w:rsid w:val="001727A6"/>
    <w:rsid w:val="00174AA9"/>
    <w:rsid w:val="00175C90"/>
    <w:rsid w:val="00177C25"/>
    <w:rsid w:val="00180D04"/>
    <w:rsid w:val="00184200"/>
    <w:rsid w:val="001844CE"/>
    <w:rsid w:val="00186213"/>
    <w:rsid w:val="001913E8"/>
    <w:rsid w:val="00191C39"/>
    <w:rsid w:val="00193153"/>
    <w:rsid w:val="00193D1E"/>
    <w:rsid w:val="00194F0C"/>
    <w:rsid w:val="001959DE"/>
    <w:rsid w:val="00197ADC"/>
    <w:rsid w:val="001A3C07"/>
    <w:rsid w:val="001A54B9"/>
    <w:rsid w:val="001A5BC4"/>
    <w:rsid w:val="001A5CD1"/>
    <w:rsid w:val="001A63B8"/>
    <w:rsid w:val="001A699C"/>
    <w:rsid w:val="001A759C"/>
    <w:rsid w:val="001B43AC"/>
    <w:rsid w:val="001B4ECC"/>
    <w:rsid w:val="001B50D3"/>
    <w:rsid w:val="001B5C16"/>
    <w:rsid w:val="001C0BD2"/>
    <w:rsid w:val="001C0BEE"/>
    <w:rsid w:val="001C1AC4"/>
    <w:rsid w:val="001C1B40"/>
    <w:rsid w:val="001C1C06"/>
    <w:rsid w:val="001C4629"/>
    <w:rsid w:val="001C4C9B"/>
    <w:rsid w:val="001C5185"/>
    <w:rsid w:val="001C7166"/>
    <w:rsid w:val="001C7A21"/>
    <w:rsid w:val="001D0D7D"/>
    <w:rsid w:val="001D1E7C"/>
    <w:rsid w:val="001D27CC"/>
    <w:rsid w:val="001D331D"/>
    <w:rsid w:val="001D3BFF"/>
    <w:rsid w:val="001D40C3"/>
    <w:rsid w:val="001D4A72"/>
    <w:rsid w:val="001D60B5"/>
    <w:rsid w:val="001D70B5"/>
    <w:rsid w:val="001D7162"/>
    <w:rsid w:val="001D7317"/>
    <w:rsid w:val="001E388B"/>
    <w:rsid w:val="001F2812"/>
    <w:rsid w:val="001F49ED"/>
    <w:rsid w:val="001F506A"/>
    <w:rsid w:val="001F6014"/>
    <w:rsid w:val="002005BA"/>
    <w:rsid w:val="0020129A"/>
    <w:rsid w:val="002034ED"/>
    <w:rsid w:val="00204859"/>
    <w:rsid w:val="00205FC8"/>
    <w:rsid w:val="002063B8"/>
    <w:rsid w:val="00207DC6"/>
    <w:rsid w:val="00211468"/>
    <w:rsid w:val="00211EDC"/>
    <w:rsid w:val="0021275F"/>
    <w:rsid w:val="0021585B"/>
    <w:rsid w:val="00216469"/>
    <w:rsid w:val="00217458"/>
    <w:rsid w:val="00221057"/>
    <w:rsid w:val="00223853"/>
    <w:rsid w:val="00224A49"/>
    <w:rsid w:val="00225188"/>
    <w:rsid w:val="00227160"/>
    <w:rsid w:val="0023226D"/>
    <w:rsid w:val="002338FC"/>
    <w:rsid w:val="00233968"/>
    <w:rsid w:val="0023530B"/>
    <w:rsid w:val="00240931"/>
    <w:rsid w:val="002410F5"/>
    <w:rsid w:val="00243446"/>
    <w:rsid w:val="00243794"/>
    <w:rsid w:val="00245A93"/>
    <w:rsid w:val="00246299"/>
    <w:rsid w:val="002464A4"/>
    <w:rsid w:val="00247236"/>
    <w:rsid w:val="00251EDC"/>
    <w:rsid w:val="0025318E"/>
    <w:rsid w:val="002537EB"/>
    <w:rsid w:val="00254896"/>
    <w:rsid w:val="00254DE4"/>
    <w:rsid w:val="00255049"/>
    <w:rsid w:val="0025536C"/>
    <w:rsid w:val="00260F00"/>
    <w:rsid w:val="00262829"/>
    <w:rsid w:val="0026682E"/>
    <w:rsid w:val="00267E0E"/>
    <w:rsid w:val="00272E5D"/>
    <w:rsid w:val="00273045"/>
    <w:rsid w:val="00273D1A"/>
    <w:rsid w:val="0027430C"/>
    <w:rsid w:val="0027571E"/>
    <w:rsid w:val="002779CB"/>
    <w:rsid w:val="002823C1"/>
    <w:rsid w:val="002846F7"/>
    <w:rsid w:val="0028571C"/>
    <w:rsid w:val="0029082E"/>
    <w:rsid w:val="002911F0"/>
    <w:rsid w:val="00291AF0"/>
    <w:rsid w:val="002927E1"/>
    <w:rsid w:val="002959DB"/>
    <w:rsid w:val="00296204"/>
    <w:rsid w:val="00297E32"/>
    <w:rsid w:val="002A0112"/>
    <w:rsid w:val="002A0A79"/>
    <w:rsid w:val="002A1615"/>
    <w:rsid w:val="002A4B57"/>
    <w:rsid w:val="002A4BA7"/>
    <w:rsid w:val="002B10AC"/>
    <w:rsid w:val="002B19D2"/>
    <w:rsid w:val="002B3EFC"/>
    <w:rsid w:val="002B4058"/>
    <w:rsid w:val="002B40B1"/>
    <w:rsid w:val="002B4934"/>
    <w:rsid w:val="002B760C"/>
    <w:rsid w:val="002B7ACC"/>
    <w:rsid w:val="002B7D7F"/>
    <w:rsid w:val="002B7F3D"/>
    <w:rsid w:val="002C00AF"/>
    <w:rsid w:val="002C14D3"/>
    <w:rsid w:val="002C4506"/>
    <w:rsid w:val="002D2720"/>
    <w:rsid w:val="002D27A7"/>
    <w:rsid w:val="002D2DE7"/>
    <w:rsid w:val="002D3331"/>
    <w:rsid w:val="002D370D"/>
    <w:rsid w:val="002D3E37"/>
    <w:rsid w:val="002D4395"/>
    <w:rsid w:val="002D4FCC"/>
    <w:rsid w:val="002D507D"/>
    <w:rsid w:val="002D7F31"/>
    <w:rsid w:val="002E0709"/>
    <w:rsid w:val="002E0BD4"/>
    <w:rsid w:val="002E1953"/>
    <w:rsid w:val="002E19FD"/>
    <w:rsid w:val="002E4B7B"/>
    <w:rsid w:val="002E52B2"/>
    <w:rsid w:val="002E71C3"/>
    <w:rsid w:val="002E7280"/>
    <w:rsid w:val="002E799D"/>
    <w:rsid w:val="002F0B5E"/>
    <w:rsid w:val="002F341A"/>
    <w:rsid w:val="002F3C9E"/>
    <w:rsid w:val="00303ADB"/>
    <w:rsid w:val="00303F74"/>
    <w:rsid w:val="003040E8"/>
    <w:rsid w:val="00307A30"/>
    <w:rsid w:val="003114AF"/>
    <w:rsid w:val="00313801"/>
    <w:rsid w:val="003141E9"/>
    <w:rsid w:val="003143F3"/>
    <w:rsid w:val="00315C4B"/>
    <w:rsid w:val="00317095"/>
    <w:rsid w:val="0031755A"/>
    <w:rsid w:val="00320E92"/>
    <w:rsid w:val="00330D29"/>
    <w:rsid w:val="003315C8"/>
    <w:rsid w:val="00334898"/>
    <w:rsid w:val="003356E2"/>
    <w:rsid w:val="00335B0C"/>
    <w:rsid w:val="00336183"/>
    <w:rsid w:val="00336184"/>
    <w:rsid w:val="003366EC"/>
    <w:rsid w:val="00340834"/>
    <w:rsid w:val="003408AA"/>
    <w:rsid w:val="00340920"/>
    <w:rsid w:val="003427C6"/>
    <w:rsid w:val="0035205E"/>
    <w:rsid w:val="00352E9B"/>
    <w:rsid w:val="00353DE4"/>
    <w:rsid w:val="00355590"/>
    <w:rsid w:val="00356567"/>
    <w:rsid w:val="00362D87"/>
    <w:rsid w:val="003658C6"/>
    <w:rsid w:val="003658F6"/>
    <w:rsid w:val="0037019B"/>
    <w:rsid w:val="00372081"/>
    <w:rsid w:val="00372A34"/>
    <w:rsid w:val="00372F62"/>
    <w:rsid w:val="003801EA"/>
    <w:rsid w:val="00382EF5"/>
    <w:rsid w:val="00384A73"/>
    <w:rsid w:val="0038506F"/>
    <w:rsid w:val="00385EE7"/>
    <w:rsid w:val="0038776D"/>
    <w:rsid w:val="003A2518"/>
    <w:rsid w:val="003A341B"/>
    <w:rsid w:val="003A3673"/>
    <w:rsid w:val="003B0FA2"/>
    <w:rsid w:val="003B2B67"/>
    <w:rsid w:val="003B2BEE"/>
    <w:rsid w:val="003B3708"/>
    <w:rsid w:val="003B536F"/>
    <w:rsid w:val="003B578F"/>
    <w:rsid w:val="003B6907"/>
    <w:rsid w:val="003B6FF7"/>
    <w:rsid w:val="003B74C1"/>
    <w:rsid w:val="003C0D14"/>
    <w:rsid w:val="003C0FE6"/>
    <w:rsid w:val="003C5F7A"/>
    <w:rsid w:val="003C618A"/>
    <w:rsid w:val="003C6855"/>
    <w:rsid w:val="003D2D70"/>
    <w:rsid w:val="003D52EA"/>
    <w:rsid w:val="003E19E2"/>
    <w:rsid w:val="003E363B"/>
    <w:rsid w:val="003E42A7"/>
    <w:rsid w:val="003E4678"/>
    <w:rsid w:val="003E4D3E"/>
    <w:rsid w:val="003E604C"/>
    <w:rsid w:val="003E65C2"/>
    <w:rsid w:val="003E7C3F"/>
    <w:rsid w:val="003E7F19"/>
    <w:rsid w:val="003F2FF3"/>
    <w:rsid w:val="003F3697"/>
    <w:rsid w:val="00400C8B"/>
    <w:rsid w:val="00401719"/>
    <w:rsid w:val="004028A4"/>
    <w:rsid w:val="004036C1"/>
    <w:rsid w:val="004039B9"/>
    <w:rsid w:val="004058E0"/>
    <w:rsid w:val="00405EC1"/>
    <w:rsid w:val="00407D82"/>
    <w:rsid w:val="00410F98"/>
    <w:rsid w:val="00412999"/>
    <w:rsid w:val="004149DB"/>
    <w:rsid w:val="00417D35"/>
    <w:rsid w:val="00420281"/>
    <w:rsid w:val="00420769"/>
    <w:rsid w:val="00420939"/>
    <w:rsid w:val="00420E42"/>
    <w:rsid w:val="00422B3A"/>
    <w:rsid w:val="00422EB6"/>
    <w:rsid w:val="00423F8A"/>
    <w:rsid w:val="0042407C"/>
    <w:rsid w:val="00425496"/>
    <w:rsid w:val="004313ED"/>
    <w:rsid w:val="004314A2"/>
    <w:rsid w:val="0043249B"/>
    <w:rsid w:val="0043282D"/>
    <w:rsid w:val="004335E2"/>
    <w:rsid w:val="00433713"/>
    <w:rsid w:val="00437220"/>
    <w:rsid w:val="00437F90"/>
    <w:rsid w:val="0044037A"/>
    <w:rsid w:val="0044073D"/>
    <w:rsid w:val="004443E9"/>
    <w:rsid w:val="00445FCB"/>
    <w:rsid w:val="0044673C"/>
    <w:rsid w:val="0045424F"/>
    <w:rsid w:val="00455F9E"/>
    <w:rsid w:val="004565EB"/>
    <w:rsid w:val="00456F19"/>
    <w:rsid w:val="004600D9"/>
    <w:rsid w:val="004622D7"/>
    <w:rsid w:val="00464523"/>
    <w:rsid w:val="00466149"/>
    <w:rsid w:val="00467C08"/>
    <w:rsid w:val="00470126"/>
    <w:rsid w:val="004714A8"/>
    <w:rsid w:val="004717F3"/>
    <w:rsid w:val="00471840"/>
    <w:rsid w:val="004741A9"/>
    <w:rsid w:val="0047453C"/>
    <w:rsid w:val="0047679D"/>
    <w:rsid w:val="00477390"/>
    <w:rsid w:val="004816A3"/>
    <w:rsid w:val="00481E30"/>
    <w:rsid w:val="0048435C"/>
    <w:rsid w:val="00485049"/>
    <w:rsid w:val="00485A41"/>
    <w:rsid w:val="004878B9"/>
    <w:rsid w:val="00490AF3"/>
    <w:rsid w:val="00491937"/>
    <w:rsid w:val="004920DA"/>
    <w:rsid w:val="004A052B"/>
    <w:rsid w:val="004A45C3"/>
    <w:rsid w:val="004A6753"/>
    <w:rsid w:val="004B0707"/>
    <w:rsid w:val="004B0CAD"/>
    <w:rsid w:val="004B1C09"/>
    <w:rsid w:val="004B3D9C"/>
    <w:rsid w:val="004B5021"/>
    <w:rsid w:val="004B7D7B"/>
    <w:rsid w:val="004C11F1"/>
    <w:rsid w:val="004C241C"/>
    <w:rsid w:val="004C5620"/>
    <w:rsid w:val="004C5B54"/>
    <w:rsid w:val="004C6427"/>
    <w:rsid w:val="004C69CB"/>
    <w:rsid w:val="004D1001"/>
    <w:rsid w:val="004D103A"/>
    <w:rsid w:val="004D1850"/>
    <w:rsid w:val="004D3C75"/>
    <w:rsid w:val="004D556F"/>
    <w:rsid w:val="004D6BB8"/>
    <w:rsid w:val="004D6C4E"/>
    <w:rsid w:val="004D7984"/>
    <w:rsid w:val="004E02E7"/>
    <w:rsid w:val="004E284D"/>
    <w:rsid w:val="004E2962"/>
    <w:rsid w:val="004E3E4A"/>
    <w:rsid w:val="004E7891"/>
    <w:rsid w:val="004F00BC"/>
    <w:rsid w:val="004F0CC1"/>
    <w:rsid w:val="004F113A"/>
    <w:rsid w:val="004F2B8D"/>
    <w:rsid w:val="004F35D9"/>
    <w:rsid w:val="004F4638"/>
    <w:rsid w:val="004F489B"/>
    <w:rsid w:val="004F5C36"/>
    <w:rsid w:val="004F5F34"/>
    <w:rsid w:val="004F7785"/>
    <w:rsid w:val="00503D71"/>
    <w:rsid w:val="00503FD0"/>
    <w:rsid w:val="00504BF7"/>
    <w:rsid w:val="00510CC1"/>
    <w:rsid w:val="00511E81"/>
    <w:rsid w:val="0051212A"/>
    <w:rsid w:val="00512D07"/>
    <w:rsid w:val="005133CF"/>
    <w:rsid w:val="005141A0"/>
    <w:rsid w:val="00514997"/>
    <w:rsid w:val="00515479"/>
    <w:rsid w:val="005174F4"/>
    <w:rsid w:val="00520069"/>
    <w:rsid w:val="00520669"/>
    <w:rsid w:val="0052074B"/>
    <w:rsid w:val="005215FE"/>
    <w:rsid w:val="00521932"/>
    <w:rsid w:val="00522F88"/>
    <w:rsid w:val="00525267"/>
    <w:rsid w:val="0052693E"/>
    <w:rsid w:val="005303DD"/>
    <w:rsid w:val="00533C29"/>
    <w:rsid w:val="005370CE"/>
    <w:rsid w:val="00540CB3"/>
    <w:rsid w:val="00540CCF"/>
    <w:rsid w:val="00547BA2"/>
    <w:rsid w:val="0055083B"/>
    <w:rsid w:val="005511E8"/>
    <w:rsid w:val="005531ED"/>
    <w:rsid w:val="0055608D"/>
    <w:rsid w:val="0055669A"/>
    <w:rsid w:val="00557741"/>
    <w:rsid w:val="00565B47"/>
    <w:rsid w:val="0056766A"/>
    <w:rsid w:val="0056788B"/>
    <w:rsid w:val="00573211"/>
    <w:rsid w:val="0057598E"/>
    <w:rsid w:val="00576ADD"/>
    <w:rsid w:val="005777B4"/>
    <w:rsid w:val="005809B3"/>
    <w:rsid w:val="0058287A"/>
    <w:rsid w:val="00583006"/>
    <w:rsid w:val="005834FD"/>
    <w:rsid w:val="00583B0E"/>
    <w:rsid w:val="00586A41"/>
    <w:rsid w:val="00591051"/>
    <w:rsid w:val="00592111"/>
    <w:rsid w:val="00593618"/>
    <w:rsid w:val="00593818"/>
    <w:rsid w:val="00594B1A"/>
    <w:rsid w:val="00596A85"/>
    <w:rsid w:val="005A0712"/>
    <w:rsid w:val="005A0FAF"/>
    <w:rsid w:val="005A13B4"/>
    <w:rsid w:val="005A2828"/>
    <w:rsid w:val="005A3332"/>
    <w:rsid w:val="005A64A3"/>
    <w:rsid w:val="005A7921"/>
    <w:rsid w:val="005B1E55"/>
    <w:rsid w:val="005B22E1"/>
    <w:rsid w:val="005B3845"/>
    <w:rsid w:val="005B7B6E"/>
    <w:rsid w:val="005C25CD"/>
    <w:rsid w:val="005C2A60"/>
    <w:rsid w:val="005C49B1"/>
    <w:rsid w:val="005C60E8"/>
    <w:rsid w:val="005C79F9"/>
    <w:rsid w:val="005D1326"/>
    <w:rsid w:val="005D15ED"/>
    <w:rsid w:val="005D4828"/>
    <w:rsid w:val="005D516C"/>
    <w:rsid w:val="005D6546"/>
    <w:rsid w:val="005D75E0"/>
    <w:rsid w:val="005D7B4D"/>
    <w:rsid w:val="005E0439"/>
    <w:rsid w:val="005E05DD"/>
    <w:rsid w:val="005E0F93"/>
    <w:rsid w:val="005E0FD9"/>
    <w:rsid w:val="005E1D65"/>
    <w:rsid w:val="005E329E"/>
    <w:rsid w:val="005E5CFC"/>
    <w:rsid w:val="005E62C5"/>
    <w:rsid w:val="005E715D"/>
    <w:rsid w:val="005F10FB"/>
    <w:rsid w:val="005F524F"/>
    <w:rsid w:val="005F5BBD"/>
    <w:rsid w:val="005F7D98"/>
    <w:rsid w:val="005F7E60"/>
    <w:rsid w:val="00600D4A"/>
    <w:rsid w:val="00602743"/>
    <w:rsid w:val="00604CB8"/>
    <w:rsid w:val="00605A7E"/>
    <w:rsid w:val="006111C3"/>
    <w:rsid w:val="00613D82"/>
    <w:rsid w:val="006140A5"/>
    <w:rsid w:val="006147F5"/>
    <w:rsid w:val="006148FF"/>
    <w:rsid w:val="0061533E"/>
    <w:rsid w:val="006168E4"/>
    <w:rsid w:val="006202B8"/>
    <w:rsid w:val="006204B0"/>
    <w:rsid w:val="00621D70"/>
    <w:rsid w:val="006223F8"/>
    <w:rsid w:val="006241DC"/>
    <w:rsid w:val="00627EAA"/>
    <w:rsid w:val="00627FF4"/>
    <w:rsid w:val="00631C8D"/>
    <w:rsid w:val="00632E4E"/>
    <w:rsid w:val="0063544E"/>
    <w:rsid w:val="00635BE0"/>
    <w:rsid w:val="006366DB"/>
    <w:rsid w:val="006369C7"/>
    <w:rsid w:val="0063799B"/>
    <w:rsid w:val="00642FC0"/>
    <w:rsid w:val="00647FAA"/>
    <w:rsid w:val="0065055B"/>
    <w:rsid w:val="00651F98"/>
    <w:rsid w:val="00652958"/>
    <w:rsid w:val="00652C94"/>
    <w:rsid w:val="00653716"/>
    <w:rsid w:val="00656BA7"/>
    <w:rsid w:val="00656E0B"/>
    <w:rsid w:val="00657569"/>
    <w:rsid w:val="00657B61"/>
    <w:rsid w:val="00660755"/>
    <w:rsid w:val="00660CAE"/>
    <w:rsid w:val="006613E7"/>
    <w:rsid w:val="006618C0"/>
    <w:rsid w:val="00661A8E"/>
    <w:rsid w:val="00661D4E"/>
    <w:rsid w:val="00663BB9"/>
    <w:rsid w:val="006657E1"/>
    <w:rsid w:val="00665ED4"/>
    <w:rsid w:val="006675A0"/>
    <w:rsid w:val="00670EA7"/>
    <w:rsid w:val="006717DF"/>
    <w:rsid w:val="006733F7"/>
    <w:rsid w:val="006734FB"/>
    <w:rsid w:val="00674A56"/>
    <w:rsid w:val="00675E68"/>
    <w:rsid w:val="00676281"/>
    <w:rsid w:val="00676440"/>
    <w:rsid w:val="006809B2"/>
    <w:rsid w:val="006909ED"/>
    <w:rsid w:val="00693ED4"/>
    <w:rsid w:val="00695546"/>
    <w:rsid w:val="00695D5D"/>
    <w:rsid w:val="00697A82"/>
    <w:rsid w:val="006A0418"/>
    <w:rsid w:val="006A18B5"/>
    <w:rsid w:val="006A2AD8"/>
    <w:rsid w:val="006A4198"/>
    <w:rsid w:val="006A477E"/>
    <w:rsid w:val="006A5881"/>
    <w:rsid w:val="006A6A2F"/>
    <w:rsid w:val="006A77E3"/>
    <w:rsid w:val="006A7E55"/>
    <w:rsid w:val="006B011B"/>
    <w:rsid w:val="006B0BF4"/>
    <w:rsid w:val="006B222F"/>
    <w:rsid w:val="006B315D"/>
    <w:rsid w:val="006C35D3"/>
    <w:rsid w:val="006C57FD"/>
    <w:rsid w:val="006C6B9B"/>
    <w:rsid w:val="006C7192"/>
    <w:rsid w:val="006D0539"/>
    <w:rsid w:val="006D0684"/>
    <w:rsid w:val="006D193E"/>
    <w:rsid w:val="006D284C"/>
    <w:rsid w:val="006D417E"/>
    <w:rsid w:val="006E175C"/>
    <w:rsid w:val="006E2314"/>
    <w:rsid w:val="006E2559"/>
    <w:rsid w:val="006E4563"/>
    <w:rsid w:val="006E5EF4"/>
    <w:rsid w:val="006F1100"/>
    <w:rsid w:val="006F363B"/>
    <w:rsid w:val="006F5797"/>
    <w:rsid w:val="006F623E"/>
    <w:rsid w:val="006F7C25"/>
    <w:rsid w:val="0070077E"/>
    <w:rsid w:val="00700D56"/>
    <w:rsid w:val="007014CB"/>
    <w:rsid w:val="0070398F"/>
    <w:rsid w:val="007052D2"/>
    <w:rsid w:val="00705DBA"/>
    <w:rsid w:val="00707103"/>
    <w:rsid w:val="00707544"/>
    <w:rsid w:val="00707F73"/>
    <w:rsid w:val="00712E56"/>
    <w:rsid w:val="007143DB"/>
    <w:rsid w:val="00721807"/>
    <w:rsid w:val="0072206A"/>
    <w:rsid w:val="0072243A"/>
    <w:rsid w:val="00722F01"/>
    <w:rsid w:val="00723473"/>
    <w:rsid w:val="00725357"/>
    <w:rsid w:val="00726808"/>
    <w:rsid w:val="007313E0"/>
    <w:rsid w:val="00732997"/>
    <w:rsid w:val="00733737"/>
    <w:rsid w:val="007346C2"/>
    <w:rsid w:val="007359AF"/>
    <w:rsid w:val="007360BC"/>
    <w:rsid w:val="007365C0"/>
    <w:rsid w:val="00737968"/>
    <w:rsid w:val="00737F4C"/>
    <w:rsid w:val="00740D3D"/>
    <w:rsid w:val="00741DB3"/>
    <w:rsid w:val="00741FDB"/>
    <w:rsid w:val="0074231F"/>
    <w:rsid w:val="00743B8B"/>
    <w:rsid w:val="00744A5F"/>
    <w:rsid w:val="00744C1E"/>
    <w:rsid w:val="00745024"/>
    <w:rsid w:val="00745BF5"/>
    <w:rsid w:val="00745C74"/>
    <w:rsid w:val="00751FC2"/>
    <w:rsid w:val="00755CA3"/>
    <w:rsid w:val="00755DE9"/>
    <w:rsid w:val="00756111"/>
    <w:rsid w:val="00756755"/>
    <w:rsid w:val="0075730E"/>
    <w:rsid w:val="007656F7"/>
    <w:rsid w:val="00771681"/>
    <w:rsid w:val="00772381"/>
    <w:rsid w:val="00772624"/>
    <w:rsid w:val="00774DAE"/>
    <w:rsid w:val="00775412"/>
    <w:rsid w:val="00775BE0"/>
    <w:rsid w:val="007816C6"/>
    <w:rsid w:val="007820AF"/>
    <w:rsid w:val="007871F1"/>
    <w:rsid w:val="00787523"/>
    <w:rsid w:val="007901AE"/>
    <w:rsid w:val="0079075A"/>
    <w:rsid w:val="0079117F"/>
    <w:rsid w:val="00792B40"/>
    <w:rsid w:val="00794013"/>
    <w:rsid w:val="007946EF"/>
    <w:rsid w:val="00795D27"/>
    <w:rsid w:val="00795ECB"/>
    <w:rsid w:val="007A0DA3"/>
    <w:rsid w:val="007A45E7"/>
    <w:rsid w:val="007A73D3"/>
    <w:rsid w:val="007A7686"/>
    <w:rsid w:val="007A7A04"/>
    <w:rsid w:val="007B1E6A"/>
    <w:rsid w:val="007B1EFD"/>
    <w:rsid w:val="007B35E8"/>
    <w:rsid w:val="007B4E83"/>
    <w:rsid w:val="007B5D54"/>
    <w:rsid w:val="007B6713"/>
    <w:rsid w:val="007C1AFD"/>
    <w:rsid w:val="007C2F7D"/>
    <w:rsid w:val="007C38C3"/>
    <w:rsid w:val="007C3A4C"/>
    <w:rsid w:val="007C43C8"/>
    <w:rsid w:val="007C7018"/>
    <w:rsid w:val="007C7528"/>
    <w:rsid w:val="007D31B6"/>
    <w:rsid w:val="007D4641"/>
    <w:rsid w:val="007D4742"/>
    <w:rsid w:val="007E02A1"/>
    <w:rsid w:val="007E0971"/>
    <w:rsid w:val="007E0EED"/>
    <w:rsid w:val="007E3580"/>
    <w:rsid w:val="007E387F"/>
    <w:rsid w:val="007E38D7"/>
    <w:rsid w:val="007E5717"/>
    <w:rsid w:val="007F23A1"/>
    <w:rsid w:val="007F3FA5"/>
    <w:rsid w:val="007F43BE"/>
    <w:rsid w:val="007F6A9F"/>
    <w:rsid w:val="00800215"/>
    <w:rsid w:val="008007CC"/>
    <w:rsid w:val="00802433"/>
    <w:rsid w:val="008024DF"/>
    <w:rsid w:val="0080619C"/>
    <w:rsid w:val="00806F7E"/>
    <w:rsid w:val="00810270"/>
    <w:rsid w:val="008139BE"/>
    <w:rsid w:val="008157CD"/>
    <w:rsid w:val="00815C24"/>
    <w:rsid w:val="00816253"/>
    <w:rsid w:val="00817476"/>
    <w:rsid w:val="00817962"/>
    <w:rsid w:val="00817FAA"/>
    <w:rsid w:val="0082021C"/>
    <w:rsid w:val="00821680"/>
    <w:rsid w:val="00822716"/>
    <w:rsid w:val="00823674"/>
    <w:rsid w:val="00823980"/>
    <w:rsid w:val="008251FA"/>
    <w:rsid w:val="008265D0"/>
    <w:rsid w:val="00826D40"/>
    <w:rsid w:val="00834E61"/>
    <w:rsid w:val="00835E9E"/>
    <w:rsid w:val="008372BC"/>
    <w:rsid w:val="008409A7"/>
    <w:rsid w:val="00844837"/>
    <w:rsid w:val="008454CA"/>
    <w:rsid w:val="0084680F"/>
    <w:rsid w:val="008471EB"/>
    <w:rsid w:val="00850728"/>
    <w:rsid w:val="00850AF6"/>
    <w:rsid w:val="00851760"/>
    <w:rsid w:val="008535D1"/>
    <w:rsid w:val="00854125"/>
    <w:rsid w:val="00854D63"/>
    <w:rsid w:val="0085681C"/>
    <w:rsid w:val="00857206"/>
    <w:rsid w:val="00860A97"/>
    <w:rsid w:val="00862AA8"/>
    <w:rsid w:val="00863254"/>
    <w:rsid w:val="008728DF"/>
    <w:rsid w:val="00872C51"/>
    <w:rsid w:val="00875296"/>
    <w:rsid w:val="00876F2C"/>
    <w:rsid w:val="008834C8"/>
    <w:rsid w:val="00884E52"/>
    <w:rsid w:val="00886F3C"/>
    <w:rsid w:val="00887E2A"/>
    <w:rsid w:val="00890607"/>
    <w:rsid w:val="0089099F"/>
    <w:rsid w:val="00892749"/>
    <w:rsid w:val="00894EDD"/>
    <w:rsid w:val="008A0B1F"/>
    <w:rsid w:val="008A132A"/>
    <w:rsid w:val="008A1931"/>
    <w:rsid w:val="008A2E7B"/>
    <w:rsid w:val="008A30EF"/>
    <w:rsid w:val="008A5292"/>
    <w:rsid w:val="008A723D"/>
    <w:rsid w:val="008B13AA"/>
    <w:rsid w:val="008B1A92"/>
    <w:rsid w:val="008B2AC5"/>
    <w:rsid w:val="008B39F6"/>
    <w:rsid w:val="008B4D65"/>
    <w:rsid w:val="008B5B64"/>
    <w:rsid w:val="008B69D1"/>
    <w:rsid w:val="008C1EB3"/>
    <w:rsid w:val="008C21D8"/>
    <w:rsid w:val="008C4803"/>
    <w:rsid w:val="008C5E7F"/>
    <w:rsid w:val="008C7320"/>
    <w:rsid w:val="008C7B8C"/>
    <w:rsid w:val="008D39C6"/>
    <w:rsid w:val="008D6465"/>
    <w:rsid w:val="008D7ECA"/>
    <w:rsid w:val="008E08A5"/>
    <w:rsid w:val="008E0A0A"/>
    <w:rsid w:val="008E18F5"/>
    <w:rsid w:val="008E38EE"/>
    <w:rsid w:val="008E58D9"/>
    <w:rsid w:val="008F0447"/>
    <w:rsid w:val="008F09A4"/>
    <w:rsid w:val="008F1EFC"/>
    <w:rsid w:val="008F2061"/>
    <w:rsid w:val="008F3402"/>
    <w:rsid w:val="008F4E88"/>
    <w:rsid w:val="008F599A"/>
    <w:rsid w:val="00900CC9"/>
    <w:rsid w:val="00902025"/>
    <w:rsid w:val="00905F28"/>
    <w:rsid w:val="00912B7D"/>
    <w:rsid w:val="009142A6"/>
    <w:rsid w:val="00914806"/>
    <w:rsid w:val="00915F0F"/>
    <w:rsid w:val="00920963"/>
    <w:rsid w:val="009220B1"/>
    <w:rsid w:val="009225CC"/>
    <w:rsid w:val="00923205"/>
    <w:rsid w:val="00923773"/>
    <w:rsid w:val="0092385B"/>
    <w:rsid w:val="009243A8"/>
    <w:rsid w:val="00934748"/>
    <w:rsid w:val="00937085"/>
    <w:rsid w:val="00937892"/>
    <w:rsid w:val="00940300"/>
    <w:rsid w:val="00941466"/>
    <w:rsid w:val="0094212C"/>
    <w:rsid w:val="009425D0"/>
    <w:rsid w:val="00944A25"/>
    <w:rsid w:val="0094708A"/>
    <w:rsid w:val="00950963"/>
    <w:rsid w:val="00956180"/>
    <w:rsid w:val="00961F81"/>
    <w:rsid w:val="00962E14"/>
    <w:rsid w:val="00964FDC"/>
    <w:rsid w:val="0096533B"/>
    <w:rsid w:val="00966036"/>
    <w:rsid w:val="00967DCB"/>
    <w:rsid w:val="00973E25"/>
    <w:rsid w:val="00975DFE"/>
    <w:rsid w:val="00976AAF"/>
    <w:rsid w:val="00976EAA"/>
    <w:rsid w:val="00980FC1"/>
    <w:rsid w:val="00981D5C"/>
    <w:rsid w:val="00982129"/>
    <w:rsid w:val="009825D6"/>
    <w:rsid w:val="0098561D"/>
    <w:rsid w:val="00985A48"/>
    <w:rsid w:val="009861B1"/>
    <w:rsid w:val="00987C4D"/>
    <w:rsid w:val="00991D28"/>
    <w:rsid w:val="009942A5"/>
    <w:rsid w:val="009953D4"/>
    <w:rsid w:val="00995457"/>
    <w:rsid w:val="009954B0"/>
    <w:rsid w:val="00997362"/>
    <w:rsid w:val="009A03C4"/>
    <w:rsid w:val="009A2DC4"/>
    <w:rsid w:val="009A2E7F"/>
    <w:rsid w:val="009A4265"/>
    <w:rsid w:val="009A546D"/>
    <w:rsid w:val="009A61F5"/>
    <w:rsid w:val="009A66DE"/>
    <w:rsid w:val="009B0A07"/>
    <w:rsid w:val="009B2F25"/>
    <w:rsid w:val="009B72C1"/>
    <w:rsid w:val="009C06F7"/>
    <w:rsid w:val="009C19A9"/>
    <w:rsid w:val="009C1C27"/>
    <w:rsid w:val="009C689D"/>
    <w:rsid w:val="009D1166"/>
    <w:rsid w:val="009D1B60"/>
    <w:rsid w:val="009D2501"/>
    <w:rsid w:val="009D2577"/>
    <w:rsid w:val="009D387E"/>
    <w:rsid w:val="009D61EE"/>
    <w:rsid w:val="009D6EFD"/>
    <w:rsid w:val="009D7706"/>
    <w:rsid w:val="009E1823"/>
    <w:rsid w:val="009E1FE2"/>
    <w:rsid w:val="009E4FDE"/>
    <w:rsid w:val="009E50F0"/>
    <w:rsid w:val="009E5528"/>
    <w:rsid w:val="009E6F71"/>
    <w:rsid w:val="009F4C18"/>
    <w:rsid w:val="009F5912"/>
    <w:rsid w:val="009F6CE2"/>
    <w:rsid w:val="00A000D2"/>
    <w:rsid w:val="00A005EE"/>
    <w:rsid w:val="00A04726"/>
    <w:rsid w:val="00A04ACC"/>
    <w:rsid w:val="00A12A31"/>
    <w:rsid w:val="00A139E8"/>
    <w:rsid w:val="00A14086"/>
    <w:rsid w:val="00A15649"/>
    <w:rsid w:val="00A21D5D"/>
    <w:rsid w:val="00A2313C"/>
    <w:rsid w:val="00A24A7F"/>
    <w:rsid w:val="00A34C44"/>
    <w:rsid w:val="00A354FE"/>
    <w:rsid w:val="00A36C83"/>
    <w:rsid w:val="00A426EA"/>
    <w:rsid w:val="00A46969"/>
    <w:rsid w:val="00A5074A"/>
    <w:rsid w:val="00A524F1"/>
    <w:rsid w:val="00A5324A"/>
    <w:rsid w:val="00A53833"/>
    <w:rsid w:val="00A53BDE"/>
    <w:rsid w:val="00A54C09"/>
    <w:rsid w:val="00A55C37"/>
    <w:rsid w:val="00A56A34"/>
    <w:rsid w:val="00A605D4"/>
    <w:rsid w:val="00A60A72"/>
    <w:rsid w:val="00A61C16"/>
    <w:rsid w:val="00A623A8"/>
    <w:rsid w:val="00A634B0"/>
    <w:rsid w:val="00A64621"/>
    <w:rsid w:val="00A65D88"/>
    <w:rsid w:val="00A67EA2"/>
    <w:rsid w:val="00A7164C"/>
    <w:rsid w:val="00A71BEB"/>
    <w:rsid w:val="00A72D0C"/>
    <w:rsid w:val="00A776B0"/>
    <w:rsid w:val="00A81623"/>
    <w:rsid w:val="00A81666"/>
    <w:rsid w:val="00A818DB"/>
    <w:rsid w:val="00A81B6F"/>
    <w:rsid w:val="00A83C64"/>
    <w:rsid w:val="00A852D3"/>
    <w:rsid w:val="00A85B9F"/>
    <w:rsid w:val="00A9184A"/>
    <w:rsid w:val="00A9558F"/>
    <w:rsid w:val="00A95EC6"/>
    <w:rsid w:val="00AA2A39"/>
    <w:rsid w:val="00AA2B4C"/>
    <w:rsid w:val="00AA366E"/>
    <w:rsid w:val="00AA6761"/>
    <w:rsid w:val="00AA6DCB"/>
    <w:rsid w:val="00AA7992"/>
    <w:rsid w:val="00AB0D1E"/>
    <w:rsid w:val="00AB1D00"/>
    <w:rsid w:val="00AB3599"/>
    <w:rsid w:val="00AB4BFF"/>
    <w:rsid w:val="00AB4DAE"/>
    <w:rsid w:val="00AB7E31"/>
    <w:rsid w:val="00AC013D"/>
    <w:rsid w:val="00AC036C"/>
    <w:rsid w:val="00AC25B4"/>
    <w:rsid w:val="00AC42FF"/>
    <w:rsid w:val="00AC4985"/>
    <w:rsid w:val="00AC7B8A"/>
    <w:rsid w:val="00AD24B8"/>
    <w:rsid w:val="00AE2968"/>
    <w:rsid w:val="00AE551E"/>
    <w:rsid w:val="00AE70AA"/>
    <w:rsid w:val="00AE75AF"/>
    <w:rsid w:val="00AF059F"/>
    <w:rsid w:val="00AF208A"/>
    <w:rsid w:val="00AF4FD7"/>
    <w:rsid w:val="00AF5B25"/>
    <w:rsid w:val="00AF713F"/>
    <w:rsid w:val="00AF754E"/>
    <w:rsid w:val="00B0002C"/>
    <w:rsid w:val="00B008B3"/>
    <w:rsid w:val="00B01CD4"/>
    <w:rsid w:val="00B01DEF"/>
    <w:rsid w:val="00B030FC"/>
    <w:rsid w:val="00B06BEA"/>
    <w:rsid w:val="00B07125"/>
    <w:rsid w:val="00B07756"/>
    <w:rsid w:val="00B106AD"/>
    <w:rsid w:val="00B13681"/>
    <w:rsid w:val="00B139A9"/>
    <w:rsid w:val="00B15BDE"/>
    <w:rsid w:val="00B23AC5"/>
    <w:rsid w:val="00B243E7"/>
    <w:rsid w:val="00B32F30"/>
    <w:rsid w:val="00B353F7"/>
    <w:rsid w:val="00B377F1"/>
    <w:rsid w:val="00B40E78"/>
    <w:rsid w:val="00B42AC1"/>
    <w:rsid w:val="00B434A1"/>
    <w:rsid w:val="00B46760"/>
    <w:rsid w:val="00B50A22"/>
    <w:rsid w:val="00B514AE"/>
    <w:rsid w:val="00B51686"/>
    <w:rsid w:val="00B54A46"/>
    <w:rsid w:val="00B5536D"/>
    <w:rsid w:val="00B626D4"/>
    <w:rsid w:val="00B62FED"/>
    <w:rsid w:val="00B67326"/>
    <w:rsid w:val="00B811AE"/>
    <w:rsid w:val="00B8246C"/>
    <w:rsid w:val="00B83DF8"/>
    <w:rsid w:val="00B847A6"/>
    <w:rsid w:val="00B84A1F"/>
    <w:rsid w:val="00B867BC"/>
    <w:rsid w:val="00B869F2"/>
    <w:rsid w:val="00B86B4D"/>
    <w:rsid w:val="00B8705D"/>
    <w:rsid w:val="00B874C2"/>
    <w:rsid w:val="00B87D97"/>
    <w:rsid w:val="00B87F7C"/>
    <w:rsid w:val="00B9048A"/>
    <w:rsid w:val="00B90E27"/>
    <w:rsid w:val="00B963A3"/>
    <w:rsid w:val="00B969D6"/>
    <w:rsid w:val="00B97950"/>
    <w:rsid w:val="00BA0EE9"/>
    <w:rsid w:val="00BA24B4"/>
    <w:rsid w:val="00BA2AA7"/>
    <w:rsid w:val="00BA7BD8"/>
    <w:rsid w:val="00BB04BD"/>
    <w:rsid w:val="00BB2144"/>
    <w:rsid w:val="00BB2795"/>
    <w:rsid w:val="00BB34B1"/>
    <w:rsid w:val="00BB4BD2"/>
    <w:rsid w:val="00BB5A18"/>
    <w:rsid w:val="00BB6992"/>
    <w:rsid w:val="00BB6D51"/>
    <w:rsid w:val="00BB748B"/>
    <w:rsid w:val="00BB7E1E"/>
    <w:rsid w:val="00BC011F"/>
    <w:rsid w:val="00BC1708"/>
    <w:rsid w:val="00BC62A3"/>
    <w:rsid w:val="00BD1561"/>
    <w:rsid w:val="00BD32CE"/>
    <w:rsid w:val="00BD3EB3"/>
    <w:rsid w:val="00BD49C0"/>
    <w:rsid w:val="00BD6A53"/>
    <w:rsid w:val="00BD7B53"/>
    <w:rsid w:val="00BE0E08"/>
    <w:rsid w:val="00BE10DF"/>
    <w:rsid w:val="00BE1260"/>
    <w:rsid w:val="00BE3219"/>
    <w:rsid w:val="00BE323C"/>
    <w:rsid w:val="00BE624E"/>
    <w:rsid w:val="00BE793C"/>
    <w:rsid w:val="00BE7D05"/>
    <w:rsid w:val="00BF1B3E"/>
    <w:rsid w:val="00BF2DCD"/>
    <w:rsid w:val="00BF39CF"/>
    <w:rsid w:val="00BF482C"/>
    <w:rsid w:val="00BF5949"/>
    <w:rsid w:val="00C04382"/>
    <w:rsid w:val="00C05426"/>
    <w:rsid w:val="00C1020B"/>
    <w:rsid w:val="00C124FB"/>
    <w:rsid w:val="00C12AB8"/>
    <w:rsid w:val="00C13061"/>
    <w:rsid w:val="00C13CC8"/>
    <w:rsid w:val="00C1451E"/>
    <w:rsid w:val="00C15138"/>
    <w:rsid w:val="00C159E6"/>
    <w:rsid w:val="00C167FC"/>
    <w:rsid w:val="00C213EB"/>
    <w:rsid w:val="00C225BB"/>
    <w:rsid w:val="00C22D7A"/>
    <w:rsid w:val="00C23E59"/>
    <w:rsid w:val="00C24267"/>
    <w:rsid w:val="00C2782E"/>
    <w:rsid w:val="00C27945"/>
    <w:rsid w:val="00C30A36"/>
    <w:rsid w:val="00C346A8"/>
    <w:rsid w:val="00C37154"/>
    <w:rsid w:val="00C4029F"/>
    <w:rsid w:val="00C40D37"/>
    <w:rsid w:val="00C41CF5"/>
    <w:rsid w:val="00C420E4"/>
    <w:rsid w:val="00C43E66"/>
    <w:rsid w:val="00C442D9"/>
    <w:rsid w:val="00C44E1B"/>
    <w:rsid w:val="00C46848"/>
    <w:rsid w:val="00C4720C"/>
    <w:rsid w:val="00C5013A"/>
    <w:rsid w:val="00C51D01"/>
    <w:rsid w:val="00C5241C"/>
    <w:rsid w:val="00C60A6D"/>
    <w:rsid w:val="00C65614"/>
    <w:rsid w:val="00C67171"/>
    <w:rsid w:val="00C67945"/>
    <w:rsid w:val="00C70199"/>
    <w:rsid w:val="00C708A4"/>
    <w:rsid w:val="00C7192C"/>
    <w:rsid w:val="00C73FBC"/>
    <w:rsid w:val="00C74169"/>
    <w:rsid w:val="00C75055"/>
    <w:rsid w:val="00C80D1F"/>
    <w:rsid w:val="00C82686"/>
    <w:rsid w:val="00C83127"/>
    <w:rsid w:val="00C8388E"/>
    <w:rsid w:val="00C8492A"/>
    <w:rsid w:val="00C84986"/>
    <w:rsid w:val="00C849C5"/>
    <w:rsid w:val="00C87605"/>
    <w:rsid w:val="00C91242"/>
    <w:rsid w:val="00C918D0"/>
    <w:rsid w:val="00C93804"/>
    <w:rsid w:val="00C94AEE"/>
    <w:rsid w:val="00C95FE3"/>
    <w:rsid w:val="00C969E6"/>
    <w:rsid w:val="00C96B37"/>
    <w:rsid w:val="00C97B9D"/>
    <w:rsid w:val="00CA12D8"/>
    <w:rsid w:val="00CA24BC"/>
    <w:rsid w:val="00CA2519"/>
    <w:rsid w:val="00CA4FA2"/>
    <w:rsid w:val="00CA7F6E"/>
    <w:rsid w:val="00CB0584"/>
    <w:rsid w:val="00CB1209"/>
    <w:rsid w:val="00CB6533"/>
    <w:rsid w:val="00CB6892"/>
    <w:rsid w:val="00CC16D7"/>
    <w:rsid w:val="00CC194D"/>
    <w:rsid w:val="00CC234B"/>
    <w:rsid w:val="00CC38F5"/>
    <w:rsid w:val="00CC400D"/>
    <w:rsid w:val="00CC4D42"/>
    <w:rsid w:val="00CC67E5"/>
    <w:rsid w:val="00CC686D"/>
    <w:rsid w:val="00CC6A56"/>
    <w:rsid w:val="00CD0633"/>
    <w:rsid w:val="00CD0CEF"/>
    <w:rsid w:val="00CD17D1"/>
    <w:rsid w:val="00CD1E18"/>
    <w:rsid w:val="00CD2A44"/>
    <w:rsid w:val="00CD2E8A"/>
    <w:rsid w:val="00CD4080"/>
    <w:rsid w:val="00CD583C"/>
    <w:rsid w:val="00CD7D3C"/>
    <w:rsid w:val="00CE002B"/>
    <w:rsid w:val="00CE0185"/>
    <w:rsid w:val="00CE3157"/>
    <w:rsid w:val="00CE33D1"/>
    <w:rsid w:val="00CE4279"/>
    <w:rsid w:val="00CE487B"/>
    <w:rsid w:val="00CE4BF5"/>
    <w:rsid w:val="00CE75BF"/>
    <w:rsid w:val="00CF0332"/>
    <w:rsid w:val="00CF7F52"/>
    <w:rsid w:val="00D015EF"/>
    <w:rsid w:val="00D025E6"/>
    <w:rsid w:val="00D0305B"/>
    <w:rsid w:val="00D041DD"/>
    <w:rsid w:val="00D04A1A"/>
    <w:rsid w:val="00D05A15"/>
    <w:rsid w:val="00D06484"/>
    <w:rsid w:val="00D066C2"/>
    <w:rsid w:val="00D11B8B"/>
    <w:rsid w:val="00D15D20"/>
    <w:rsid w:val="00D17123"/>
    <w:rsid w:val="00D20188"/>
    <w:rsid w:val="00D24D08"/>
    <w:rsid w:val="00D25A38"/>
    <w:rsid w:val="00D263F5"/>
    <w:rsid w:val="00D26716"/>
    <w:rsid w:val="00D26D76"/>
    <w:rsid w:val="00D34128"/>
    <w:rsid w:val="00D34A19"/>
    <w:rsid w:val="00D36D9B"/>
    <w:rsid w:val="00D4088C"/>
    <w:rsid w:val="00D42AEB"/>
    <w:rsid w:val="00D44F7C"/>
    <w:rsid w:val="00D45624"/>
    <w:rsid w:val="00D45F2E"/>
    <w:rsid w:val="00D53782"/>
    <w:rsid w:val="00D562E2"/>
    <w:rsid w:val="00D61424"/>
    <w:rsid w:val="00D663FB"/>
    <w:rsid w:val="00D66758"/>
    <w:rsid w:val="00D66F4A"/>
    <w:rsid w:val="00D67755"/>
    <w:rsid w:val="00D71947"/>
    <w:rsid w:val="00D71ADD"/>
    <w:rsid w:val="00D74569"/>
    <w:rsid w:val="00D745F6"/>
    <w:rsid w:val="00D74C45"/>
    <w:rsid w:val="00D74D7D"/>
    <w:rsid w:val="00D7648D"/>
    <w:rsid w:val="00D809B7"/>
    <w:rsid w:val="00D84171"/>
    <w:rsid w:val="00D84235"/>
    <w:rsid w:val="00D8531C"/>
    <w:rsid w:val="00D85ADD"/>
    <w:rsid w:val="00D906D8"/>
    <w:rsid w:val="00D943DF"/>
    <w:rsid w:val="00DA0263"/>
    <w:rsid w:val="00DA180B"/>
    <w:rsid w:val="00DB0504"/>
    <w:rsid w:val="00DB07BE"/>
    <w:rsid w:val="00DB0806"/>
    <w:rsid w:val="00DB1FAE"/>
    <w:rsid w:val="00DB2C7D"/>
    <w:rsid w:val="00DB3107"/>
    <w:rsid w:val="00DB3C36"/>
    <w:rsid w:val="00DB6A5E"/>
    <w:rsid w:val="00DB6E9C"/>
    <w:rsid w:val="00DB7969"/>
    <w:rsid w:val="00DB7FCB"/>
    <w:rsid w:val="00DC048C"/>
    <w:rsid w:val="00DC7344"/>
    <w:rsid w:val="00DC7F06"/>
    <w:rsid w:val="00DD37C1"/>
    <w:rsid w:val="00DD4B72"/>
    <w:rsid w:val="00DD5A22"/>
    <w:rsid w:val="00DD7867"/>
    <w:rsid w:val="00DD7A01"/>
    <w:rsid w:val="00DE1F21"/>
    <w:rsid w:val="00DE204A"/>
    <w:rsid w:val="00DE3D88"/>
    <w:rsid w:val="00DE3FE8"/>
    <w:rsid w:val="00DE42E1"/>
    <w:rsid w:val="00DE4F27"/>
    <w:rsid w:val="00DE7B5F"/>
    <w:rsid w:val="00DF0115"/>
    <w:rsid w:val="00DF105B"/>
    <w:rsid w:val="00DF5F7C"/>
    <w:rsid w:val="00E0187C"/>
    <w:rsid w:val="00E02A18"/>
    <w:rsid w:val="00E04BCF"/>
    <w:rsid w:val="00E04E09"/>
    <w:rsid w:val="00E11A19"/>
    <w:rsid w:val="00E11DA3"/>
    <w:rsid w:val="00E14A13"/>
    <w:rsid w:val="00E20BA8"/>
    <w:rsid w:val="00E20E6B"/>
    <w:rsid w:val="00E227FF"/>
    <w:rsid w:val="00E30321"/>
    <w:rsid w:val="00E305D9"/>
    <w:rsid w:val="00E3101B"/>
    <w:rsid w:val="00E339E7"/>
    <w:rsid w:val="00E35569"/>
    <w:rsid w:val="00E41393"/>
    <w:rsid w:val="00E419E4"/>
    <w:rsid w:val="00E46586"/>
    <w:rsid w:val="00E47CD5"/>
    <w:rsid w:val="00E50D23"/>
    <w:rsid w:val="00E514E4"/>
    <w:rsid w:val="00E5260A"/>
    <w:rsid w:val="00E5286F"/>
    <w:rsid w:val="00E535FD"/>
    <w:rsid w:val="00E575EC"/>
    <w:rsid w:val="00E6287D"/>
    <w:rsid w:val="00E71340"/>
    <w:rsid w:val="00E776D9"/>
    <w:rsid w:val="00E813D6"/>
    <w:rsid w:val="00E81446"/>
    <w:rsid w:val="00E83E60"/>
    <w:rsid w:val="00E849A8"/>
    <w:rsid w:val="00E86326"/>
    <w:rsid w:val="00E94E44"/>
    <w:rsid w:val="00E95663"/>
    <w:rsid w:val="00E97F5D"/>
    <w:rsid w:val="00EA1007"/>
    <w:rsid w:val="00EA1328"/>
    <w:rsid w:val="00EA50F0"/>
    <w:rsid w:val="00EA60C3"/>
    <w:rsid w:val="00EA6BAE"/>
    <w:rsid w:val="00EA741A"/>
    <w:rsid w:val="00EB47D7"/>
    <w:rsid w:val="00EB5549"/>
    <w:rsid w:val="00EB6094"/>
    <w:rsid w:val="00EB656A"/>
    <w:rsid w:val="00EC2852"/>
    <w:rsid w:val="00EC41FB"/>
    <w:rsid w:val="00EC450D"/>
    <w:rsid w:val="00EC70C6"/>
    <w:rsid w:val="00ED1748"/>
    <w:rsid w:val="00ED1E17"/>
    <w:rsid w:val="00ED5490"/>
    <w:rsid w:val="00ED5E5D"/>
    <w:rsid w:val="00ED5F83"/>
    <w:rsid w:val="00ED65D2"/>
    <w:rsid w:val="00EE1924"/>
    <w:rsid w:val="00EE29D2"/>
    <w:rsid w:val="00EE2F48"/>
    <w:rsid w:val="00EE49F4"/>
    <w:rsid w:val="00EE68B2"/>
    <w:rsid w:val="00EF0F96"/>
    <w:rsid w:val="00EF1422"/>
    <w:rsid w:val="00EF2C9A"/>
    <w:rsid w:val="00EF2F19"/>
    <w:rsid w:val="00EF3335"/>
    <w:rsid w:val="00EF3EB1"/>
    <w:rsid w:val="00EF4B31"/>
    <w:rsid w:val="00EF5815"/>
    <w:rsid w:val="00EF5FBE"/>
    <w:rsid w:val="00F006A3"/>
    <w:rsid w:val="00F04355"/>
    <w:rsid w:val="00F04E35"/>
    <w:rsid w:val="00F058F4"/>
    <w:rsid w:val="00F05BA5"/>
    <w:rsid w:val="00F05E8F"/>
    <w:rsid w:val="00F06BFC"/>
    <w:rsid w:val="00F0738A"/>
    <w:rsid w:val="00F07416"/>
    <w:rsid w:val="00F078EC"/>
    <w:rsid w:val="00F136DC"/>
    <w:rsid w:val="00F13B01"/>
    <w:rsid w:val="00F15FE9"/>
    <w:rsid w:val="00F1626F"/>
    <w:rsid w:val="00F165AE"/>
    <w:rsid w:val="00F16A10"/>
    <w:rsid w:val="00F178EE"/>
    <w:rsid w:val="00F1790A"/>
    <w:rsid w:val="00F2167E"/>
    <w:rsid w:val="00F2273F"/>
    <w:rsid w:val="00F23233"/>
    <w:rsid w:val="00F247F6"/>
    <w:rsid w:val="00F258FB"/>
    <w:rsid w:val="00F267A7"/>
    <w:rsid w:val="00F26CC7"/>
    <w:rsid w:val="00F27C7E"/>
    <w:rsid w:val="00F3036C"/>
    <w:rsid w:val="00F307B1"/>
    <w:rsid w:val="00F34079"/>
    <w:rsid w:val="00F377E2"/>
    <w:rsid w:val="00F4391B"/>
    <w:rsid w:val="00F47209"/>
    <w:rsid w:val="00F530A0"/>
    <w:rsid w:val="00F55D07"/>
    <w:rsid w:val="00F56C46"/>
    <w:rsid w:val="00F66706"/>
    <w:rsid w:val="00F714BE"/>
    <w:rsid w:val="00F717F9"/>
    <w:rsid w:val="00F72C58"/>
    <w:rsid w:val="00F738E4"/>
    <w:rsid w:val="00F76421"/>
    <w:rsid w:val="00F765C0"/>
    <w:rsid w:val="00F8049C"/>
    <w:rsid w:val="00F84605"/>
    <w:rsid w:val="00F85421"/>
    <w:rsid w:val="00F868BE"/>
    <w:rsid w:val="00F877AB"/>
    <w:rsid w:val="00F87801"/>
    <w:rsid w:val="00F87AE4"/>
    <w:rsid w:val="00F87E66"/>
    <w:rsid w:val="00F910AA"/>
    <w:rsid w:val="00F922B4"/>
    <w:rsid w:val="00F94350"/>
    <w:rsid w:val="00F9469C"/>
    <w:rsid w:val="00F96BA6"/>
    <w:rsid w:val="00F97385"/>
    <w:rsid w:val="00F978C3"/>
    <w:rsid w:val="00FA0758"/>
    <w:rsid w:val="00FA0E63"/>
    <w:rsid w:val="00FA3039"/>
    <w:rsid w:val="00FA3751"/>
    <w:rsid w:val="00FB07CC"/>
    <w:rsid w:val="00FB08E1"/>
    <w:rsid w:val="00FB0CF4"/>
    <w:rsid w:val="00FB17DD"/>
    <w:rsid w:val="00FB27DF"/>
    <w:rsid w:val="00FB284B"/>
    <w:rsid w:val="00FB2880"/>
    <w:rsid w:val="00FB389E"/>
    <w:rsid w:val="00FB49C7"/>
    <w:rsid w:val="00FB5D64"/>
    <w:rsid w:val="00FB6416"/>
    <w:rsid w:val="00FB75B1"/>
    <w:rsid w:val="00FC0B5B"/>
    <w:rsid w:val="00FC0D0F"/>
    <w:rsid w:val="00FC17E9"/>
    <w:rsid w:val="00FC1F02"/>
    <w:rsid w:val="00FC4C69"/>
    <w:rsid w:val="00FD10C1"/>
    <w:rsid w:val="00FD31FC"/>
    <w:rsid w:val="00FD4B9C"/>
    <w:rsid w:val="00FD4CCD"/>
    <w:rsid w:val="00FD7E8B"/>
    <w:rsid w:val="00FE17FC"/>
    <w:rsid w:val="00FE3815"/>
    <w:rsid w:val="00FE40CE"/>
    <w:rsid w:val="00FE7086"/>
    <w:rsid w:val="00FE7821"/>
    <w:rsid w:val="00FE7906"/>
    <w:rsid w:val="00FF28DD"/>
    <w:rsid w:val="00FF5076"/>
    <w:rsid w:val="00FF7904"/>
    <w:rsid w:val="00FF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C20AC4-42DB-4D50-AAA1-D7F9FFE0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AFD"/>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0D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0D1E"/>
    <w:rPr>
      <w:sz w:val="18"/>
      <w:szCs w:val="18"/>
    </w:rPr>
  </w:style>
  <w:style w:type="paragraph" w:styleId="a4">
    <w:name w:val="footer"/>
    <w:basedOn w:val="a"/>
    <w:link w:val="Char0"/>
    <w:uiPriority w:val="99"/>
    <w:unhideWhenUsed/>
    <w:rsid w:val="00AB0D1E"/>
    <w:pPr>
      <w:tabs>
        <w:tab w:val="center" w:pos="4153"/>
        <w:tab w:val="right" w:pos="8306"/>
      </w:tabs>
      <w:snapToGrid w:val="0"/>
      <w:jc w:val="left"/>
    </w:pPr>
    <w:rPr>
      <w:sz w:val="18"/>
      <w:szCs w:val="18"/>
    </w:rPr>
  </w:style>
  <w:style w:type="character" w:customStyle="1" w:styleId="Char0">
    <w:name w:val="页脚 Char"/>
    <w:basedOn w:val="a0"/>
    <w:link w:val="a4"/>
    <w:uiPriority w:val="99"/>
    <w:rsid w:val="00AB0D1E"/>
    <w:rPr>
      <w:sz w:val="18"/>
      <w:szCs w:val="18"/>
    </w:rPr>
  </w:style>
  <w:style w:type="paragraph" w:styleId="a5">
    <w:name w:val="Body Text"/>
    <w:basedOn w:val="a"/>
    <w:link w:val="Char1"/>
    <w:uiPriority w:val="99"/>
    <w:unhideWhenUsed/>
    <w:qFormat/>
    <w:rsid w:val="007C1AFD"/>
    <w:pPr>
      <w:jc w:val="center"/>
    </w:pPr>
    <w:rPr>
      <w:rFonts w:ascii="宋体"/>
      <w:b/>
      <w:sz w:val="44"/>
    </w:rPr>
  </w:style>
  <w:style w:type="character" w:customStyle="1" w:styleId="Char1">
    <w:name w:val="正文文本 Char"/>
    <w:basedOn w:val="a0"/>
    <w:link w:val="a5"/>
    <w:uiPriority w:val="99"/>
    <w:rsid w:val="007C1AFD"/>
    <w:rPr>
      <w:rFonts w:ascii="宋体" w:eastAsia="仿宋_GB2312" w:hAnsi="Times New Roman" w:cs="Times New Roman"/>
      <w:b/>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410</Words>
  <Characters>2338</Characters>
  <Application>Microsoft Office Word</Application>
  <DocSecurity>0</DocSecurity>
  <Lines>19</Lines>
  <Paragraphs>5</Paragraphs>
  <ScaleCrop>false</ScaleCrop>
  <Company>mycomputer</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周燕华</dc:creator>
  <cp:keywords/>
  <dc:description/>
  <cp:lastModifiedBy>周燕华</cp:lastModifiedBy>
  <cp:revision>2</cp:revision>
  <dcterms:created xsi:type="dcterms:W3CDTF">2022-11-01T01:27:00Z</dcterms:created>
  <dcterms:modified xsi:type="dcterms:W3CDTF">2022-11-01T01:27:00Z</dcterms:modified>
</cp:coreProperties>
</file>